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D412" w14:textId="631ED02E" w:rsidR="00DD55E9" w:rsidRPr="00DD55E9" w:rsidRDefault="00DD55E9" w:rsidP="00DD55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INFORMACIÓN DEL 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ESPECTÁCULO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 DE TALENTOS</w:t>
      </w:r>
    </w:p>
    <w:p w14:paraId="18E5946D" w14:textId="28836C47" w:rsidR="00DD55E9" w:rsidRPr="00DD55E9" w:rsidRDefault="00DD55E9" w:rsidP="00DD55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</w:tabs>
        <w:spacing w:after="0" w:line="540" w:lineRule="atLeast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Estimados padres/tutores,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ab/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ab/>
      </w:r>
    </w:p>
    <w:p w14:paraId="3DE3DC21" w14:textId="406D210D" w:rsidR="00DD55E9" w:rsidRPr="00DD55E9" w:rsidRDefault="00DD55E9" w:rsidP="00DD55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¡Es hora de comenzar los preparativos para nuestro 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espectáculo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de talentos de Bay </w:t>
      </w:r>
      <w:proofErr w:type="spellStart"/>
      <w:r w:rsidRPr="00DD55E9">
        <w:rPr>
          <w:rFonts w:ascii="Agency FB" w:eastAsia="Times New Roman" w:hAnsi="Agency FB" w:cs="Arial"/>
          <w:sz w:val="24"/>
          <w:szCs w:val="24"/>
          <w:lang w:val="es-ES"/>
        </w:rPr>
        <w:t>Colony</w:t>
      </w:r>
      <w:proofErr w:type="spellEnd"/>
      <w:r w:rsidRPr="00DD55E9">
        <w:rPr>
          <w:rFonts w:ascii="Agency FB" w:eastAsia="Times New Roman" w:hAnsi="Agency FB" w:cs="Arial"/>
          <w:sz w:val="24"/>
          <w:szCs w:val="24"/>
          <w:lang w:val="es-ES"/>
        </w:rPr>
        <w:t>! Nuestro concurso de talentos será el 24 de mayo.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 xml:space="preserve"> Los estudiantes en los grados de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Kinder-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2do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se presentará a las 9 am, y 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3ero-4to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se presentará a las 2pm. Si su hijo está interesado en participar en el espectáculo de talentos, debe registrarse para una audición. </w:t>
      </w:r>
      <w:r w:rsidRPr="00DD55E9">
        <w:rPr>
          <w:rFonts w:ascii="Agency FB" w:eastAsia="Times New Roman" w:hAnsi="Agency FB" w:cs="Arial"/>
          <w:sz w:val="24"/>
          <w:szCs w:val="24"/>
          <w:u w:val="single"/>
          <w:lang w:val="es-ES"/>
        </w:rPr>
        <w:t>Cada espacio de audición tendrá una duración de cinco minutos y debe ensayarse por completo y estar listo de antemano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. Una vez que terminen las audiciones, se volverá a llamar para determinar quiénes estarán en el programa y cuándo actuarán. Hay algun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a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s 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normas que seguir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para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 xml:space="preserve"> participar en el espectáculo de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talentos:</w:t>
      </w:r>
    </w:p>
    <w:p w14:paraId="6980C071" w14:textId="77777777" w:rsidR="00DD55E9" w:rsidRPr="00DD55E9" w:rsidRDefault="00DD55E9" w:rsidP="00DD55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</w:p>
    <w:p w14:paraId="0869F7C2" w14:textId="0AEB8232" w:rsidR="00DD55E9" w:rsidRPr="00851593" w:rsidRDefault="00DD55E9" w:rsidP="00DD55E9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Los estudiantes deben proporcionar la música que escojan para su talento en el momento de la audición</w:t>
      </w:r>
    </w:p>
    <w:p w14:paraId="4B216E36" w14:textId="61F3DAD4" w:rsidR="00DD55E9" w:rsidRPr="00851593" w:rsidRDefault="00DD55E9" w:rsidP="00DD55E9">
      <w:pPr>
        <w:pStyle w:val="ListParagraph"/>
        <w:numPr>
          <w:ilvl w:val="1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gency FB" w:eastAsia="Times New Roman" w:hAnsi="Agency FB" w:cs="Arial"/>
          <w:b/>
          <w:bCs/>
          <w:sz w:val="24"/>
          <w:szCs w:val="24"/>
          <w:u w:val="single"/>
          <w:lang w:val="es-ES"/>
        </w:rPr>
      </w:pPr>
      <w:r w:rsidRPr="00851593">
        <w:rPr>
          <w:rFonts w:ascii="Agency FB" w:eastAsia="Times New Roman" w:hAnsi="Agency FB" w:cs="Arial"/>
          <w:b/>
          <w:bCs/>
          <w:sz w:val="24"/>
          <w:szCs w:val="24"/>
          <w:u w:val="single"/>
          <w:lang w:val="es-ES"/>
        </w:rPr>
        <w:t>Se debe poder acceder a la música a través de Spotify (la Sra. Poland tiene una cuenta de Spotify), o se debe proporcionar un CD (disco de audio). No hay enlaces de videos de YouTube.</w:t>
      </w:r>
    </w:p>
    <w:p w14:paraId="4A378DB6" w14:textId="493D0D82" w:rsidR="00DD55E9" w:rsidRPr="00851593" w:rsidRDefault="00DD55E9" w:rsidP="00DD55E9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Todos los talentos deben estar ensayados y preparados para el momento de la audición</w:t>
      </w:r>
    </w:p>
    <w:p w14:paraId="69887B80" w14:textId="44BDBCDD" w:rsidR="00DD55E9" w:rsidRPr="00851593" w:rsidRDefault="00DD55E9" w:rsidP="00DD55E9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Toda la música y los disfraces deben ser apropiados para la escuela</w:t>
      </w:r>
    </w:p>
    <w:p w14:paraId="1EDDE880" w14:textId="12213505" w:rsidR="00DD55E9" w:rsidRPr="00851593" w:rsidRDefault="00DD55E9" w:rsidP="00DD55E9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Todos los accesorios necesarios para el talento deben ser llevados a la audición</w:t>
      </w:r>
    </w:p>
    <w:p w14:paraId="5976B014" w14:textId="43A2D3D4" w:rsidR="00DD55E9" w:rsidRPr="00851593" w:rsidRDefault="00DD55E9" w:rsidP="00851593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El talento no debe exceder más de 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u w:val="single"/>
          <w:lang w:val="es-ES"/>
        </w:rPr>
        <w:t>2 minutos</w:t>
      </w:r>
    </w:p>
    <w:p w14:paraId="58A54986" w14:textId="77777777" w:rsidR="00851593" w:rsidRPr="00851593" w:rsidRDefault="00851593" w:rsidP="00851593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</w:p>
    <w:p w14:paraId="78F2196D" w14:textId="7406ACA5" w:rsidR="00DD55E9" w:rsidRPr="00851593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SI SU HIJO ESTÁ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RA PARTICIPANDO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 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EN 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UNA AUDICIÓN PARA EL 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ESPECTÁCULO 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DE TALENTOS, LA 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SECCIÓN QUE ESTA UBIVADA ABAJO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 DE ESTA CARTA DEBE COMPLETARSE, 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SER FIRMADA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 Y DEVOLVERSE A LA SRA. POL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>AND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lang w:val="es-ES"/>
        </w:rPr>
        <w:t xml:space="preserve"> PARA EL 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u w:val="single"/>
          <w:lang w:val="es-ES"/>
        </w:rPr>
        <w:t>MIÉRCOLES</w:t>
      </w:r>
      <w:r w:rsidRPr="00851593">
        <w:rPr>
          <w:rFonts w:ascii="Agency FB" w:eastAsia="Times New Roman" w:hAnsi="Agency FB" w:cs="Arial"/>
          <w:b/>
          <w:bCs/>
          <w:sz w:val="24"/>
          <w:szCs w:val="24"/>
          <w:u w:val="single"/>
          <w:lang w:val="es-ES"/>
        </w:rPr>
        <w:t>,</w:t>
      </w:r>
      <w:r w:rsidRPr="00DD55E9">
        <w:rPr>
          <w:rFonts w:ascii="Agency FB" w:eastAsia="Times New Roman" w:hAnsi="Agency FB" w:cs="Arial"/>
          <w:b/>
          <w:bCs/>
          <w:sz w:val="24"/>
          <w:szCs w:val="24"/>
          <w:u w:val="single"/>
          <w:lang w:val="es-ES"/>
        </w:rPr>
        <w:t xml:space="preserve"> 4 DE MAYO.</w:t>
      </w:r>
    </w:p>
    <w:p w14:paraId="3F1A230A" w14:textId="77777777" w:rsidR="00851593" w:rsidRPr="00DD55E9" w:rsidRDefault="00851593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b/>
          <w:bCs/>
          <w:sz w:val="24"/>
          <w:szCs w:val="24"/>
          <w:lang w:val="es-ES"/>
        </w:rPr>
      </w:pPr>
    </w:p>
    <w:p w14:paraId="7AC6566B" w14:textId="2BF52ABA" w:rsidR="00DD55E9" w:rsidRPr="00DD55E9" w:rsidRDefault="00DD55E9" w:rsidP="00DD55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Una vez que se reciban todos los formularios, la Sra. Pol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and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enviará cartas a casa con las fechas y hora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rios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de 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 xml:space="preserve">la 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audición para su hijo.</w:t>
      </w:r>
    </w:p>
    <w:p w14:paraId="25EE2F66" w14:textId="77777777" w:rsidR="00DD55E9" w:rsidRPr="00DD55E9" w:rsidRDefault="00DD55E9" w:rsidP="00DD55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</w:p>
    <w:p w14:paraId="4FA88C36" w14:textId="7E1B2754" w:rsidR="00DD55E9" w:rsidRPr="00DD55E9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Si tiene alguna pregunta, comuníquese con la Sra. Pol</w:t>
      </w: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and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:</w:t>
      </w:r>
    </w:p>
    <w:p w14:paraId="0A83D1FA" w14:textId="77777777" w:rsidR="00851593" w:rsidRPr="00851593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· Teléfono: (281) 229-6214</w:t>
      </w:r>
    </w:p>
    <w:p w14:paraId="7C571B8C" w14:textId="41AA8D9F" w:rsidR="00851593" w:rsidRPr="00851593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 xml:space="preserve"> · Correo electrónico: </w:t>
      </w:r>
      <w:hyperlink r:id="rId5" w:history="1">
        <w:r w:rsidR="00851593" w:rsidRPr="00DD55E9">
          <w:rPr>
            <w:rStyle w:val="Hyperlink"/>
            <w:rFonts w:ascii="Agency FB" w:eastAsia="Times New Roman" w:hAnsi="Agency FB" w:cs="Arial"/>
            <w:sz w:val="24"/>
            <w:szCs w:val="24"/>
            <w:lang w:val="es-ES"/>
          </w:rPr>
          <w:t>lpoland@dickinsonisd.org</w:t>
        </w:r>
      </w:hyperlink>
    </w:p>
    <w:p w14:paraId="657F7B46" w14:textId="75D1A212" w:rsidR="00DD55E9" w:rsidRPr="00DD55E9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_ _ _ _ _ _ _ _ _ _ _ _ _ _ _ _ _ _ _ _ _ _ _ _ _ _ _ _ _ _ _ _ _ _ _ _ _ _ _ _ _ _ _ _ _ _ _ _ _ _ _ _</w:t>
      </w:r>
      <w:r w:rsidR="00851593" w:rsidRPr="00851593">
        <w:rPr>
          <w:rFonts w:ascii="Agency FB" w:eastAsia="Times New Roman" w:hAnsi="Agency FB" w:cs="Arial"/>
          <w:sz w:val="24"/>
          <w:szCs w:val="24"/>
          <w:lang w:val="es-ES"/>
        </w:rPr>
        <w:t xml:space="preserve"> _ _ _ _ _ _ _ _ _ _ _ _ _ _ </w:t>
      </w:r>
    </w:p>
    <w:p w14:paraId="750A5976" w14:textId="77777777" w:rsidR="00851593" w:rsidRPr="00851593" w:rsidRDefault="00851593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</w:p>
    <w:p w14:paraId="431AF19D" w14:textId="58028DE4" w:rsidR="00DD55E9" w:rsidRPr="00DD55E9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Nombre del</w:t>
      </w:r>
      <w:r w:rsidR="00851593" w:rsidRPr="00851593">
        <w:rPr>
          <w:rFonts w:ascii="Agency FB" w:eastAsia="Times New Roman" w:hAnsi="Agency FB" w:cs="Arial"/>
          <w:sz w:val="24"/>
          <w:szCs w:val="24"/>
          <w:lang w:val="es-ES"/>
        </w:rPr>
        <w:t xml:space="preserve"> 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estudiante/Maestro(a) del salón</w:t>
      </w:r>
      <w:r w:rsidR="00851593" w:rsidRPr="00851593">
        <w:rPr>
          <w:rFonts w:ascii="Agency FB" w:eastAsia="Times New Roman" w:hAnsi="Agency FB" w:cs="Arial"/>
          <w:sz w:val="24"/>
          <w:szCs w:val="24"/>
          <w:lang w:val="es-ES"/>
        </w:rPr>
        <w:t xml:space="preserve"> 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principal:</w:t>
      </w:r>
      <w:r w:rsidR="00851593" w:rsidRPr="00851593">
        <w:rPr>
          <w:rFonts w:ascii="Agency FB" w:eastAsia="Times New Roman" w:hAnsi="Agency FB" w:cs="Arial"/>
          <w:sz w:val="24"/>
          <w:szCs w:val="24"/>
          <w:lang w:val="es-ES"/>
        </w:rPr>
        <w:t xml:space="preserve"> </w:t>
      </w: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_____________________________________________________</w:t>
      </w:r>
      <w:r w:rsidR="00851593" w:rsidRPr="00851593">
        <w:rPr>
          <w:rFonts w:ascii="Agency FB" w:eastAsia="Times New Roman" w:hAnsi="Agency FB" w:cs="Arial"/>
          <w:sz w:val="24"/>
          <w:szCs w:val="24"/>
          <w:lang w:val="es-ES"/>
        </w:rPr>
        <w:t>___________________________________________________</w:t>
      </w:r>
    </w:p>
    <w:p w14:paraId="58497A61" w14:textId="77777777" w:rsidR="00851593" w:rsidRDefault="00851593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</w:p>
    <w:p w14:paraId="7BB3FF54" w14:textId="32D203EF" w:rsidR="00DD55E9" w:rsidRPr="00DD55E9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Talento: _____________________________________________________________________________</w:t>
      </w:r>
      <w:r w:rsidR="00851593">
        <w:rPr>
          <w:rFonts w:ascii="Agency FB" w:eastAsia="Times New Roman" w:hAnsi="Agency FB" w:cs="Arial"/>
          <w:sz w:val="24"/>
          <w:szCs w:val="24"/>
          <w:lang w:val="es-ES"/>
        </w:rPr>
        <w:t>____________________</w:t>
      </w:r>
    </w:p>
    <w:p w14:paraId="61A4D109" w14:textId="77777777" w:rsidR="00851593" w:rsidRDefault="00851593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</w:p>
    <w:p w14:paraId="04EF125A" w14:textId="78332AD4" w:rsidR="00DD55E9" w:rsidRPr="00DD55E9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Accesorios (si los hay): _________________________________________________________________________</w:t>
      </w:r>
      <w:r w:rsidR="00851593">
        <w:rPr>
          <w:rFonts w:ascii="Agency FB" w:eastAsia="Times New Roman" w:hAnsi="Agency FB" w:cs="Arial"/>
          <w:sz w:val="24"/>
          <w:szCs w:val="24"/>
          <w:lang w:val="es-ES"/>
        </w:rPr>
        <w:t>___________</w:t>
      </w:r>
    </w:p>
    <w:p w14:paraId="1940DE10" w14:textId="77777777" w:rsidR="00851593" w:rsidRDefault="00851593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</w:p>
    <w:p w14:paraId="7C3EE2C8" w14:textId="5A49D090" w:rsidR="00DD55E9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Nombre de la canción y artista (si usa música): __________________________________________________</w:t>
      </w:r>
      <w:r w:rsidR="00851593">
        <w:rPr>
          <w:rFonts w:ascii="Agency FB" w:eastAsia="Times New Roman" w:hAnsi="Agency FB" w:cs="Arial"/>
          <w:sz w:val="24"/>
          <w:szCs w:val="24"/>
          <w:lang w:val="es-ES"/>
        </w:rPr>
        <w:t>______________</w:t>
      </w:r>
    </w:p>
    <w:p w14:paraId="5CD312C1" w14:textId="77777777" w:rsidR="00EA38D7" w:rsidRPr="00DD55E9" w:rsidRDefault="00EA38D7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</w:p>
    <w:p w14:paraId="65EB3FDB" w14:textId="7162F556" w:rsidR="00851593" w:rsidRPr="00851593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Número de teléfono/correo electrónico del padre/tutor: _______________________________________</w:t>
      </w:r>
      <w:r w:rsidR="00851593" w:rsidRPr="00851593">
        <w:rPr>
          <w:rFonts w:ascii="Agency FB" w:eastAsia="Times New Roman" w:hAnsi="Agency FB" w:cs="Arial"/>
          <w:sz w:val="24"/>
          <w:szCs w:val="24"/>
          <w:lang w:val="es-ES"/>
        </w:rPr>
        <w:t>_______</w:t>
      </w:r>
      <w:r w:rsidR="00851593">
        <w:rPr>
          <w:rFonts w:ascii="Agency FB" w:eastAsia="Times New Roman" w:hAnsi="Agency FB" w:cs="Arial"/>
          <w:sz w:val="24"/>
          <w:szCs w:val="24"/>
          <w:lang w:val="es-ES"/>
        </w:rPr>
        <w:t>__________</w:t>
      </w:r>
    </w:p>
    <w:p w14:paraId="79B37542" w14:textId="77777777" w:rsidR="00851593" w:rsidRDefault="00851593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</w:p>
    <w:p w14:paraId="779F7ABB" w14:textId="3A12AE3F" w:rsidR="00851593" w:rsidRPr="00851593" w:rsidRDefault="00851593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851593">
        <w:rPr>
          <w:rFonts w:ascii="Agency FB" w:eastAsia="Times New Roman" w:hAnsi="Agency FB" w:cs="Arial"/>
          <w:sz w:val="24"/>
          <w:szCs w:val="24"/>
          <w:lang w:val="es-ES"/>
        </w:rPr>
        <w:t>_________________________________________________________________________________________________________</w:t>
      </w:r>
    </w:p>
    <w:p w14:paraId="056D2539" w14:textId="3C344315" w:rsidR="00DD55E9" w:rsidRPr="00DD55E9" w:rsidRDefault="00DD55E9" w:rsidP="008515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Arial"/>
          <w:sz w:val="24"/>
          <w:szCs w:val="24"/>
          <w:lang w:val="es-ES"/>
        </w:rPr>
      </w:pPr>
      <w:r w:rsidRPr="00DD55E9">
        <w:rPr>
          <w:rFonts w:ascii="Agency FB" w:eastAsia="Times New Roman" w:hAnsi="Agency FB" w:cs="Arial"/>
          <w:sz w:val="24"/>
          <w:szCs w:val="24"/>
          <w:lang w:val="es-ES"/>
        </w:rPr>
        <w:t>Firma del padre/tutor Fecha</w:t>
      </w:r>
    </w:p>
    <w:p w14:paraId="46667C66" w14:textId="77777777" w:rsidR="00DD55E9" w:rsidRPr="00851593" w:rsidRDefault="00DD55E9">
      <w:pPr>
        <w:rPr>
          <w:rFonts w:ascii="Agency FB" w:hAnsi="Agency FB" w:cs="Arial"/>
          <w:sz w:val="24"/>
          <w:szCs w:val="24"/>
        </w:rPr>
      </w:pPr>
    </w:p>
    <w:sectPr w:rsidR="00DD55E9" w:rsidRPr="0085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A6BC7"/>
    <w:multiLevelType w:val="hybridMultilevel"/>
    <w:tmpl w:val="1EFAB8FC"/>
    <w:lvl w:ilvl="0" w:tplc="318E7810">
      <w:numFmt w:val="bullet"/>
      <w:lvlText w:val="·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F6FE9"/>
    <w:multiLevelType w:val="hybridMultilevel"/>
    <w:tmpl w:val="9D50A868"/>
    <w:lvl w:ilvl="0" w:tplc="318E7810">
      <w:numFmt w:val="bullet"/>
      <w:lvlText w:val="·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07A7A"/>
    <w:multiLevelType w:val="hybridMultilevel"/>
    <w:tmpl w:val="CBD8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E9"/>
    <w:rsid w:val="0034233B"/>
    <w:rsid w:val="00851593"/>
    <w:rsid w:val="00DD55E9"/>
    <w:rsid w:val="00E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F7E8"/>
  <w15:chartTrackingRefBased/>
  <w15:docId w15:val="{E1E701E3-0F64-4F83-817D-6A23886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5E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D55E9"/>
  </w:style>
  <w:style w:type="paragraph" w:styleId="ListParagraph">
    <w:name w:val="List Paragraph"/>
    <w:basedOn w:val="Normal"/>
    <w:uiPriority w:val="34"/>
    <w:qFormat/>
    <w:rsid w:val="00DD5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oland@dickinson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ISD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Zammira S Elizondo (DickinsonISD)</dc:creator>
  <cp:keywords/>
  <dc:description/>
  <cp:lastModifiedBy>Lauren C Poland (DickinsonISD)</cp:lastModifiedBy>
  <cp:revision>2</cp:revision>
  <cp:lastPrinted>2022-04-27T16:16:00Z</cp:lastPrinted>
  <dcterms:created xsi:type="dcterms:W3CDTF">2022-04-27T16:19:00Z</dcterms:created>
  <dcterms:modified xsi:type="dcterms:W3CDTF">2022-04-27T16:19:00Z</dcterms:modified>
</cp:coreProperties>
</file>