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77F4" w:rsidRPr="003A5F1D" w:rsidRDefault="00ED06FE">
      <w:pPr>
        <w:jc w:val="center"/>
        <w:rPr>
          <w:rFonts w:eastAsia="Arimo"/>
          <w:sz w:val="24"/>
          <w:szCs w:val="24"/>
        </w:rPr>
      </w:pPr>
      <w:r w:rsidRPr="003A5F1D">
        <w:rPr>
          <w:rFonts w:eastAsia="Arimo"/>
          <w:noProof/>
          <w:sz w:val="24"/>
          <w:szCs w:val="24"/>
        </w:rPr>
        <w:drawing>
          <wp:inline distT="0" distB="0" distL="0" distR="0">
            <wp:extent cx="3215640" cy="556260"/>
            <wp:effectExtent l="0" t="0" r="0" b="0"/>
            <wp:docPr id="1" name="image2.jpg" descr="Logo for Syllabi"/>
            <wp:cNvGraphicFramePr/>
            <a:graphic xmlns:a="http://schemas.openxmlformats.org/drawingml/2006/main">
              <a:graphicData uri="http://schemas.openxmlformats.org/drawingml/2006/picture">
                <pic:pic xmlns:pic="http://schemas.openxmlformats.org/drawingml/2006/picture">
                  <pic:nvPicPr>
                    <pic:cNvPr id="0" name="image2.jpg" descr="Logo for Syllabi"/>
                    <pic:cNvPicPr preferRelativeResize="0"/>
                  </pic:nvPicPr>
                  <pic:blipFill>
                    <a:blip r:embed="rId7"/>
                    <a:srcRect/>
                    <a:stretch>
                      <a:fillRect/>
                    </a:stretch>
                  </pic:blipFill>
                  <pic:spPr>
                    <a:xfrm>
                      <a:off x="0" y="0"/>
                      <a:ext cx="3215640" cy="556260"/>
                    </a:xfrm>
                    <a:prstGeom prst="rect">
                      <a:avLst/>
                    </a:prstGeom>
                    <a:ln/>
                  </pic:spPr>
                </pic:pic>
              </a:graphicData>
            </a:graphic>
          </wp:inline>
        </w:drawing>
      </w:r>
    </w:p>
    <w:p w:rsidR="009877F4" w:rsidRPr="003A5F1D" w:rsidRDefault="00ED06FE">
      <w:pPr>
        <w:jc w:val="center"/>
        <w:rPr>
          <w:rFonts w:eastAsia="Arimo"/>
          <w:b/>
          <w:sz w:val="28"/>
          <w:szCs w:val="28"/>
        </w:rPr>
      </w:pPr>
      <w:proofErr w:type="spellStart"/>
      <w:r w:rsidRPr="003A5F1D">
        <w:rPr>
          <w:rFonts w:eastAsia="Arimo"/>
          <w:b/>
          <w:sz w:val="28"/>
          <w:szCs w:val="28"/>
        </w:rPr>
        <w:t>ENGL-1301Composition</w:t>
      </w:r>
      <w:proofErr w:type="spellEnd"/>
      <w:r w:rsidRPr="003A5F1D">
        <w:rPr>
          <w:rFonts w:eastAsia="Arimo"/>
          <w:b/>
          <w:sz w:val="28"/>
          <w:szCs w:val="28"/>
        </w:rPr>
        <w:t xml:space="preserve"> I </w:t>
      </w:r>
    </w:p>
    <w:p w:rsidR="009877F4" w:rsidRPr="003A5F1D" w:rsidRDefault="00ED06FE">
      <w:pPr>
        <w:jc w:val="center"/>
        <w:rPr>
          <w:rFonts w:eastAsia="Arimo"/>
          <w:b/>
          <w:sz w:val="28"/>
          <w:szCs w:val="28"/>
        </w:rPr>
      </w:pPr>
      <w:r w:rsidRPr="003A5F1D">
        <w:rPr>
          <w:rFonts w:eastAsia="Arimo"/>
          <w:b/>
          <w:sz w:val="28"/>
          <w:szCs w:val="28"/>
        </w:rPr>
        <w:t>Course Syllabus</w:t>
      </w:r>
    </w:p>
    <w:p w:rsidR="00876E1F" w:rsidRDefault="00876E1F">
      <w:pPr>
        <w:spacing w:line="320" w:lineRule="auto"/>
        <w:rPr>
          <w:rFonts w:eastAsia="Arimo"/>
          <w:b/>
          <w:sz w:val="24"/>
          <w:szCs w:val="24"/>
        </w:rPr>
      </w:pPr>
    </w:p>
    <w:p w:rsidR="009877F4" w:rsidRPr="003A5F1D" w:rsidRDefault="00ED06FE">
      <w:pPr>
        <w:spacing w:line="320" w:lineRule="auto"/>
        <w:rPr>
          <w:rFonts w:eastAsia="Arimo"/>
          <w:b/>
          <w:sz w:val="24"/>
          <w:szCs w:val="24"/>
        </w:rPr>
      </w:pPr>
      <w:bookmarkStart w:id="0" w:name="_GoBack"/>
      <w:bookmarkEnd w:id="0"/>
      <w:r w:rsidRPr="003A5F1D">
        <w:rPr>
          <w:rFonts w:eastAsia="Arimo"/>
          <w:b/>
          <w:sz w:val="24"/>
          <w:szCs w:val="24"/>
        </w:rPr>
        <w:t xml:space="preserve">Instructor: </w:t>
      </w:r>
      <w:r w:rsidRPr="003A5F1D">
        <w:rPr>
          <w:rFonts w:eastAsia="Arimo"/>
          <w:sz w:val="24"/>
          <w:szCs w:val="24"/>
        </w:rPr>
        <w:t>Donny Wankan,</w:t>
      </w:r>
      <w:r w:rsidRPr="003A5F1D">
        <w:rPr>
          <w:rFonts w:eastAsia="Arimo"/>
          <w:b/>
          <w:sz w:val="24"/>
          <w:szCs w:val="24"/>
        </w:rPr>
        <w:t xml:space="preserve"> </w:t>
      </w:r>
      <w:hyperlink r:id="rId8">
        <w:r w:rsidRPr="003A5F1D">
          <w:rPr>
            <w:rFonts w:eastAsia="Arimo"/>
            <w:color w:val="0000FF"/>
            <w:sz w:val="24"/>
            <w:szCs w:val="24"/>
            <w:u w:val="single"/>
          </w:rPr>
          <w:t>dwankan@dickinsonisd.org</w:t>
        </w:r>
      </w:hyperlink>
      <w:r w:rsidRPr="003A5F1D">
        <w:rPr>
          <w:rFonts w:eastAsia="Arimo"/>
          <w:sz w:val="24"/>
          <w:szCs w:val="24"/>
        </w:rPr>
        <w:t>, 281-229-6476</w:t>
      </w:r>
      <w:r w:rsidRPr="003A5F1D">
        <w:rPr>
          <w:rFonts w:eastAsia="Arimo"/>
          <w:b/>
          <w:sz w:val="24"/>
          <w:szCs w:val="24"/>
        </w:rPr>
        <w:tab/>
      </w:r>
    </w:p>
    <w:p w:rsidR="009877F4" w:rsidRPr="003A5F1D" w:rsidRDefault="00ED06FE">
      <w:pPr>
        <w:spacing w:line="320" w:lineRule="auto"/>
        <w:rPr>
          <w:rFonts w:eastAsia="Arimo"/>
          <w:b/>
          <w:sz w:val="22"/>
          <w:szCs w:val="22"/>
        </w:rPr>
      </w:pPr>
      <w:r w:rsidRPr="003A5F1D">
        <w:rPr>
          <w:rFonts w:eastAsia="Arimo"/>
          <w:b/>
          <w:sz w:val="24"/>
          <w:szCs w:val="24"/>
        </w:rPr>
        <w:t xml:space="preserve">Office Hours: </w:t>
      </w:r>
      <w:r w:rsidRPr="003A5F1D">
        <w:rPr>
          <w:rFonts w:eastAsia="Arimo"/>
          <w:sz w:val="22"/>
          <w:szCs w:val="22"/>
        </w:rPr>
        <w:t>2:40-3:15pm, Monday, Tuesday, and Thursday, 7:00-7:30am, Friday in N</w:t>
      </w:r>
      <w:r w:rsidR="00817089">
        <w:rPr>
          <w:rFonts w:eastAsia="Arimo"/>
          <w:sz w:val="22"/>
          <w:szCs w:val="22"/>
        </w:rPr>
        <w:t>255</w:t>
      </w:r>
    </w:p>
    <w:p w:rsidR="009877F4" w:rsidRPr="003A5F1D" w:rsidRDefault="009877F4">
      <w:pPr>
        <w:rPr>
          <w:rFonts w:eastAsia="Arimo"/>
        </w:rPr>
      </w:pPr>
    </w:p>
    <w:p w:rsidR="009877F4" w:rsidRPr="003A5F1D" w:rsidRDefault="00ED06FE" w:rsidP="009478B7">
      <w:pPr>
        <w:pStyle w:val="Heading2"/>
        <w:contextualSpacing/>
        <w:jc w:val="left"/>
        <w:rPr>
          <w:rFonts w:eastAsia="Arimo"/>
          <w:sz w:val="24"/>
          <w:szCs w:val="24"/>
        </w:rPr>
      </w:pPr>
      <w:r w:rsidRPr="003A5F1D">
        <w:rPr>
          <w:rFonts w:eastAsia="Arimo"/>
          <w:sz w:val="24"/>
          <w:szCs w:val="24"/>
        </w:rPr>
        <w:t>Course Information</w:t>
      </w:r>
    </w:p>
    <w:p w:rsidR="009877F4" w:rsidRPr="003A5F1D" w:rsidRDefault="00ED06FE" w:rsidP="009478B7">
      <w:pPr>
        <w:contextualSpacing/>
        <w:rPr>
          <w:rFonts w:eastAsia="Arimo"/>
          <w:b/>
          <w:i/>
          <w:sz w:val="24"/>
          <w:szCs w:val="24"/>
        </w:rPr>
      </w:pPr>
      <w:r w:rsidRPr="003A5F1D">
        <w:rPr>
          <w:rFonts w:eastAsia="Arimo"/>
          <w:b/>
          <w:i/>
          <w:sz w:val="24"/>
          <w:szCs w:val="24"/>
        </w:rPr>
        <w:t xml:space="preserve">The Little </w:t>
      </w:r>
      <w:r w:rsidR="009478B7">
        <w:rPr>
          <w:rFonts w:eastAsia="Arimo"/>
          <w:b/>
          <w:i/>
          <w:sz w:val="24"/>
          <w:szCs w:val="24"/>
        </w:rPr>
        <w:t>Seagull</w:t>
      </w:r>
      <w:r w:rsidRPr="003A5F1D">
        <w:rPr>
          <w:rFonts w:eastAsia="Arimo"/>
          <w:b/>
          <w:i/>
          <w:sz w:val="24"/>
          <w:szCs w:val="24"/>
        </w:rPr>
        <w:t xml:space="preserve"> Handbook</w:t>
      </w:r>
    </w:p>
    <w:p w:rsidR="003A5F1D" w:rsidRPr="003A5F1D" w:rsidRDefault="003A5F1D" w:rsidP="009478B7">
      <w:pPr>
        <w:contextualSpacing/>
        <w:rPr>
          <w:rFonts w:eastAsia="Arial"/>
          <w:sz w:val="24"/>
          <w:szCs w:val="24"/>
        </w:rPr>
      </w:pPr>
      <w:r w:rsidRPr="003A5F1D">
        <w:rPr>
          <w:rFonts w:eastAsia="Arimo"/>
          <w:b/>
          <w:i/>
          <w:sz w:val="24"/>
          <w:szCs w:val="24"/>
        </w:rPr>
        <w:t xml:space="preserve">The New Yorker </w:t>
      </w:r>
      <w:r w:rsidRPr="003A5F1D">
        <w:rPr>
          <w:rFonts w:eastAsia="Arimo"/>
          <w:b/>
          <w:sz w:val="24"/>
          <w:szCs w:val="24"/>
        </w:rPr>
        <w:t>(12 week subscription, online and print recommended)</w:t>
      </w:r>
    </w:p>
    <w:p w:rsidR="009877F4" w:rsidRPr="003A5F1D" w:rsidRDefault="00ED06FE" w:rsidP="009478B7">
      <w:pPr>
        <w:ind w:left="720" w:right="1440"/>
        <w:contextualSpacing/>
        <w:rPr>
          <w:rFonts w:eastAsia="Arimo"/>
          <w:b/>
        </w:rPr>
      </w:pPr>
      <w:r w:rsidRPr="003A5F1D">
        <w:rPr>
          <w:rFonts w:eastAsia="Arimo"/>
        </w:rPr>
        <w:t>A student attending College of the Mainland is not under any obligation to purchase a textbook from the college-affiliated bookstore.  The same textbook may also be available from an independent retailer, including an online retailer.</w:t>
      </w:r>
      <w:r w:rsidRPr="003A5F1D">
        <w:rPr>
          <w:rFonts w:eastAsia="Arimo"/>
          <w:b/>
        </w:rPr>
        <w:t xml:space="preserve"> </w:t>
      </w:r>
    </w:p>
    <w:p w:rsidR="009877F4" w:rsidRPr="003A5F1D" w:rsidRDefault="009877F4" w:rsidP="009478B7">
      <w:pPr>
        <w:contextualSpacing/>
        <w:rPr>
          <w:rFonts w:eastAsia="Arimo"/>
          <w:b/>
        </w:rPr>
      </w:pPr>
    </w:p>
    <w:p w:rsidR="009877F4" w:rsidRPr="009478B7" w:rsidRDefault="00ED06FE" w:rsidP="009478B7">
      <w:pPr>
        <w:contextualSpacing/>
        <w:rPr>
          <w:rFonts w:eastAsia="Arimo"/>
          <w:b/>
          <w:sz w:val="24"/>
          <w:szCs w:val="24"/>
        </w:rPr>
      </w:pPr>
      <w:r w:rsidRPr="009478B7">
        <w:rPr>
          <w:rFonts w:eastAsia="Arimo"/>
          <w:b/>
          <w:sz w:val="24"/>
          <w:szCs w:val="24"/>
        </w:rPr>
        <w:t>Course Description</w:t>
      </w:r>
    </w:p>
    <w:p w:rsidR="009877F4" w:rsidRPr="003A5F1D" w:rsidRDefault="00ED06FE" w:rsidP="009478B7">
      <w:pPr>
        <w:contextualSpacing/>
        <w:rPr>
          <w:rFonts w:eastAsia="Arimo"/>
          <w:sz w:val="22"/>
          <w:szCs w:val="22"/>
        </w:rPr>
      </w:pPr>
      <w:r w:rsidRPr="003A5F1D">
        <w:rPr>
          <w:rFonts w:eastAsia="Arimo"/>
          <w:sz w:val="22"/>
          <w:szCs w:val="22"/>
        </w:rPr>
        <w:t>Intensive study of and practice in writing processes, from invention and researching to drafting, revising and editing, both individually and collaboratively. Emphasis on effective rhetorical choices, including audience, purpose, arrangement and style. Focus on writing the academic essay as a vehicle for learning, communicating and critical analysis.</w:t>
      </w:r>
    </w:p>
    <w:p w:rsidR="009877F4" w:rsidRPr="003A5F1D" w:rsidRDefault="009877F4" w:rsidP="009478B7">
      <w:pPr>
        <w:contextualSpacing/>
        <w:rPr>
          <w:rFonts w:eastAsia="Arimo"/>
        </w:rPr>
      </w:pPr>
    </w:p>
    <w:p w:rsidR="009877F4" w:rsidRPr="003A5F1D" w:rsidRDefault="00ED06FE" w:rsidP="009478B7">
      <w:pPr>
        <w:contextualSpacing/>
        <w:rPr>
          <w:rFonts w:eastAsia="Arimo"/>
          <w:i/>
          <w:sz w:val="24"/>
          <w:szCs w:val="24"/>
        </w:rPr>
      </w:pPr>
      <w:r w:rsidRPr="003A5F1D">
        <w:rPr>
          <w:rFonts w:eastAsia="Arimo"/>
          <w:b/>
          <w:sz w:val="24"/>
          <w:szCs w:val="24"/>
        </w:rPr>
        <w:t>Student Learner Outcomes</w:t>
      </w:r>
      <w:r w:rsidRPr="003A5F1D">
        <w:rPr>
          <w:rFonts w:eastAsia="Arimo"/>
          <w:i/>
          <w:sz w:val="24"/>
          <w:szCs w:val="24"/>
        </w:rPr>
        <w:t xml:space="preserve"> </w:t>
      </w:r>
    </w:p>
    <w:p w:rsidR="009877F4" w:rsidRPr="003A5F1D" w:rsidRDefault="00ED06FE" w:rsidP="009478B7">
      <w:pPr>
        <w:contextualSpacing/>
        <w:rPr>
          <w:rFonts w:eastAsia="Arimo"/>
          <w:sz w:val="22"/>
          <w:szCs w:val="22"/>
        </w:rPr>
      </w:pPr>
      <w:r w:rsidRPr="003A5F1D">
        <w:rPr>
          <w:rFonts w:eastAsia="Arimo"/>
          <w:sz w:val="22"/>
          <w:szCs w:val="22"/>
        </w:rPr>
        <w:t xml:space="preserve">Demonstrate knowledge of individual and collaborative writing processes. </w:t>
      </w:r>
    </w:p>
    <w:p w:rsidR="009877F4" w:rsidRPr="003A5F1D" w:rsidRDefault="00ED06FE" w:rsidP="009478B7">
      <w:pPr>
        <w:contextualSpacing/>
        <w:rPr>
          <w:rFonts w:eastAsia="Arimo"/>
          <w:sz w:val="22"/>
          <w:szCs w:val="22"/>
        </w:rPr>
      </w:pPr>
      <w:r w:rsidRPr="003A5F1D">
        <w:rPr>
          <w:rFonts w:eastAsia="Arimo"/>
          <w:sz w:val="22"/>
          <w:szCs w:val="22"/>
        </w:rPr>
        <w:t xml:space="preserve">Develop ideas with appropriate support and attribution </w:t>
      </w:r>
    </w:p>
    <w:p w:rsidR="009877F4" w:rsidRPr="003A5F1D" w:rsidRDefault="00ED06FE" w:rsidP="009478B7">
      <w:pPr>
        <w:contextualSpacing/>
        <w:rPr>
          <w:rFonts w:eastAsia="Arimo"/>
          <w:sz w:val="22"/>
          <w:szCs w:val="22"/>
        </w:rPr>
      </w:pPr>
      <w:r w:rsidRPr="003A5F1D">
        <w:rPr>
          <w:rFonts w:eastAsia="Arimo"/>
          <w:sz w:val="22"/>
          <w:szCs w:val="22"/>
        </w:rPr>
        <w:t xml:space="preserve">Write in a style appropriate to audience and purpose. </w:t>
      </w:r>
    </w:p>
    <w:p w:rsidR="009877F4" w:rsidRPr="003A5F1D" w:rsidRDefault="00ED06FE" w:rsidP="009478B7">
      <w:pPr>
        <w:contextualSpacing/>
        <w:rPr>
          <w:rFonts w:eastAsia="Arimo"/>
          <w:sz w:val="22"/>
          <w:szCs w:val="22"/>
        </w:rPr>
      </w:pPr>
      <w:r w:rsidRPr="003A5F1D">
        <w:rPr>
          <w:rFonts w:eastAsia="Arimo"/>
          <w:sz w:val="22"/>
          <w:szCs w:val="22"/>
        </w:rPr>
        <w:t xml:space="preserve">Read, reflect, and respond critically to a variety of texts. </w:t>
      </w:r>
    </w:p>
    <w:p w:rsidR="009877F4" w:rsidRPr="003A5F1D" w:rsidRDefault="00ED06FE" w:rsidP="009478B7">
      <w:pPr>
        <w:contextualSpacing/>
        <w:rPr>
          <w:rFonts w:eastAsia="Arimo"/>
          <w:sz w:val="22"/>
          <w:szCs w:val="22"/>
        </w:rPr>
      </w:pPr>
      <w:r w:rsidRPr="003A5F1D">
        <w:rPr>
          <w:rFonts w:eastAsia="Arimo"/>
          <w:sz w:val="22"/>
          <w:szCs w:val="22"/>
        </w:rPr>
        <w:t>Use Edited American English in academic essays.</w:t>
      </w:r>
    </w:p>
    <w:p w:rsidR="009877F4" w:rsidRPr="003A5F1D" w:rsidRDefault="009877F4" w:rsidP="009478B7">
      <w:pPr>
        <w:contextualSpacing/>
        <w:rPr>
          <w:rFonts w:eastAsia="Arimo"/>
        </w:rPr>
      </w:pPr>
    </w:p>
    <w:p w:rsidR="009877F4" w:rsidRPr="003A5F1D" w:rsidRDefault="00ED06FE" w:rsidP="009478B7">
      <w:pPr>
        <w:contextualSpacing/>
        <w:rPr>
          <w:rFonts w:eastAsia="Arimo"/>
          <w:i/>
          <w:sz w:val="24"/>
          <w:szCs w:val="24"/>
        </w:rPr>
      </w:pPr>
      <w:r w:rsidRPr="003A5F1D">
        <w:rPr>
          <w:rFonts w:eastAsia="Arimo"/>
          <w:b/>
          <w:sz w:val="24"/>
          <w:szCs w:val="24"/>
        </w:rPr>
        <w:t>Core Objectives</w:t>
      </w:r>
      <w:r w:rsidRPr="003A5F1D">
        <w:rPr>
          <w:rFonts w:eastAsia="Arimo"/>
          <w:sz w:val="24"/>
          <w:szCs w:val="24"/>
        </w:rPr>
        <w:t xml:space="preserve"> </w:t>
      </w:r>
      <w:r w:rsidRPr="003A5F1D">
        <w:rPr>
          <w:rFonts w:eastAsia="Arimo"/>
          <w:i/>
          <w:sz w:val="24"/>
          <w:szCs w:val="24"/>
        </w:rPr>
        <w:t>(Identify which core objective(s) your course must address)</w:t>
      </w:r>
    </w:p>
    <w:p w:rsidR="009877F4" w:rsidRPr="003A5F1D" w:rsidRDefault="009877F4" w:rsidP="009478B7">
      <w:pPr>
        <w:pBdr>
          <w:top w:val="nil"/>
          <w:left w:val="nil"/>
          <w:bottom w:val="nil"/>
          <w:right w:val="nil"/>
          <w:between w:val="nil"/>
        </w:pBdr>
        <w:ind w:left="720" w:hanging="360"/>
        <w:contextualSpacing/>
        <w:rPr>
          <w:rFonts w:eastAsia="Arimo"/>
          <w:color w:val="000000"/>
          <w:sz w:val="22"/>
          <w:szCs w:val="22"/>
        </w:rPr>
        <w:sectPr w:rsidR="009877F4" w:rsidRPr="003A5F1D">
          <w:footerReference w:type="even" r:id="rId9"/>
          <w:footerReference w:type="first" r:id="rId10"/>
          <w:pgSz w:w="12240" w:h="15840"/>
          <w:pgMar w:top="1080" w:right="1440" w:bottom="1440" w:left="1440" w:header="1440" w:footer="1440" w:gutter="0"/>
          <w:pgNumType w:start="1"/>
          <w:cols w:space="720"/>
          <w:titlePg/>
        </w:sectPr>
      </w:pPr>
    </w:p>
    <w:p w:rsidR="009877F4" w:rsidRPr="003A5F1D" w:rsidRDefault="00ED06FE" w:rsidP="009478B7">
      <w:pPr>
        <w:numPr>
          <w:ilvl w:val="0"/>
          <w:numId w:val="1"/>
        </w:numPr>
        <w:pBdr>
          <w:top w:val="nil"/>
          <w:left w:val="nil"/>
          <w:bottom w:val="nil"/>
          <w:right w:val="nil"/>
          <w:between w:val="nil"/>
        </w:pBdr>
        <w:contextualSpacing/>
        <w:rPr>
          <w:color w:val="000000"/>
          <w:sz w:val="22"/>
          <w:szCs w:val="22"/>
        </w:rPr>
      </w:pPr>
      <w:r w:rsidRPr="003A5F1D">
        <w:rPr>
          <w:rFonts w:eastAsia="Arimo"/>
          <w:color w:val="000000"/>
          <w:sz w:val="22"/>
          <w:szCs w:val="22"/>
        </w:rPr>
        <w:t>Critical Thinking Skills(CT)</w:t>
      </w:r>
    </w:p>
    <w:p w:rsidR="009877F4" w:rsidRPr="003A5F1D" w:rsidRDefault="00ED06FE" w:rsidP="009478B7">
      <w:pPr>
        <w:numPr>
          <w:ilvl w:val="0"/>
          <w:numId w:val="1"/>
        </w:numPr>
        <w:pBdr>
          <w:top w:val="nil"/>
          <w:left w:val="nil"/>
          <w:bottom w:val="nil"/>
          <w:right w:val="nil"/>
          <w:between w:val="nil"/>
        </w:pBdr>
        <w:contextualSpacing/>
        <w:rPr>
          <w:color w:val="000000"/>
          <w:sz w:val="22"/>
          <w:szCs w:val="22"/>
        </w:rPr>
      </w:pPr>
      <w:r w:rsidRPr="003A5F1D">
        <w:rPr>
          <w:rFonts w:eastAsia="Arimo"/>
          <w:color w:val="000000"/>
          <w:sz w:val="22"/>
          <w:szCs w:val="22"/>
        </w:rPr>
        <w:t>Communication Skills (CS)(Written, Oral &amp; Visual)</w:t>
      </w:r>
    </w:p>
    <w:p w:rsidR="009877F4" w:rsidRPr="003A5F1D" w:rsidRDefault="00ED06FE" w:rsidP="009478B7">
      <w:pPr>
        <w:numPr>
          <w:ilvl w:val="0"/>
          <w:numId w:val="1"/>
        </w:numPr>
        <w:pBdr>
          <w:top w:val="nil"/>
          <w:left w:val="nil"/>
          <w:bottom w:val="nil"/>
          <w:right w:val="nil"/>
          <w:between w:val="nil"/>
        </w:pBdr>
        <w:contextualSpacing/>
        <w:rPr>
          <w:color w:val="000000"/>
          <w:sz w:val="22"/>
          <w:szCs w:val="22"/>
        </w:rPr>
      </w:pPr>
      <w:r w:rsidRPr="003A5F1D">
        <w:rPr>
          <w:rFonts w:eastAsia="Arimo"/>
          <w:color w:val="000000"/>
          <w:sz w:val="22"/>
          <w:szCs w:val="22"/>
        </w:rPr>
        <w:t>Empirical and Quantitative Skills (EQS)</w:t>
      </w:r>
    </w:p>
    <w:p w:rsidR="009877F4" w:rsidRPr="003A5F1D" w:rsidRDefault="00ED06FE" w:rsidP="009478B7">
      <w:pPr>
        <w:numPr>
          <w:ilvl w:val="0"/>
          <w:numId w:val="1"/>
        </w:numPr>
        <w:pBdr>
          <w:top w:val="nil"/>
          <w:left w:val="nil"/>
          <w:bottom w:val="nil"/>
          <w:right w:val="nil"/>
          <w:between w:val="nil"/>
        </w:pBdr>
        <w:contextualSpacing/>
        <w:rPr>
          <w:color w:val="000000"/>
          <w:sz w:val="22"/>
          <w:szCs w:val="22"/>
        </w:rPr>
      </w:pPr>
      <w:r w:rsidRPr="003A5F1D">
        <w:rPr>
          <w:rFonts w:eastAsia="Arimo"/>
          <w:color w:val="000000"/>
          <w:sz w:val="22"/>
          <w:szCs w:val="22"/>
        </w:rPr>
        <w:t>Teamwork (TW)</w:t>
      </w:r>
    </w:p>
    <w:p w:rsidR="009877F4" w:rsidRPr="003A5F1D" w:rsidRDefault="00ED06FE" w:rsidP="009478B7">
      <w:pPr>
        <w:numPr>
          <w:ilvl w:val="0"/>
          <w:numId w:val="1"/>
        </w:numPr>
        <w:pBdr>
          <w:top w:val="nil"/>
          <w:left w:val="nil"/>
          <w:bottom w:val="nil"/>
          <w:right w:val="nil"/>
          <w:between w:val="nil"/>
        </w:pBdr>
        <w:contextualSpacing/>
        <w:rPr>
          <w:color w:val="000000"/>
          <w:sz w:val="22"/>
          <w:szCs w:val="22"/>
        </w:rPr>
      </w:pPr>
      <w:r w:rsidRPr="003A5F1D">
        <w:rPr>
          <w:rFonts w:eastAsia="Arimo"/>
          <w:color w:val="000000"/>
          <w:sz w:val="22"/>
          <w:szCs w:val="22"/>
        </w:rPr>
        <w:t>Social Responsibility (SR)</w:t>
      </w:r>
    </w:p>
    <w:p w:rsidR="009877F4" w:rsidRPr="003A5F1D" w:rsidRDefault="003A5F1D" w:rsidP="009478B7">
      <w:pPr>
        <w:numPr>
          <w:ilvl w:val="0"/>
          <w:numId w:val="1"/>
        </w:numPr>
        <w:pBdr>
          <w:top w:val="nil"/>
          <w:left w:val="nil"/>
          <w:bottom w:val="nil"/>
          <w:right w:val="nil"/>
          <w:between w:val="nil"/>
        </w:pBdr>
        <w:contextualSpacing/>
        <w:rPr>
          <w:color w:val="000000"/>
          <w:sz w:val="22"/>
          <w:szCs w:val="22"/>
        </w:rPr>
        <w:sectPr w:rsidR="009877F4" w:rsidRPr="003A5F1D">
          <w:type w:val="continuous"/>
          <w:pgSz w:w="12240" w:h="15840"/>
          <w:pgMar w:top="1080" w:right="1440" w:bottom="1440" w:left="1440" w:header="1440" w:footer="1440" w:gutter="0"/>
          <w:cols w:num="2" w:space="720" w:equalWidth="0">
            <w:col w:w="4320" w:space="720"/>
            <w:col w:w="4320" w:space="0"/>
          </w:cols>
        </w:sectPr>
      </w:pPr>
      <w:r w:rsidRPr="003A5F1D">
        <w:rPr>
          <w:rFonts w:eastAsia="Arimo"/>
          <w:color w:val="000000"/>
          <w:sz w:val="22"/>
          <w:szCs w:val="22"/>
        </w:rPr>
        <w:t>Personal Responsibility (TR</w:t>
      </w:r>
    </w:p>
    <w:p w:rsidR="009877F4" w:rsidRPr="003A5F1D" w:rsidRDefault="009877F4" w:rsidP="009478B7">
      <w:pPr>
        <w:pBdr>
          <w:top w:val="nil"/>
          <w:left w:val="nil"/>
          <w:bottom w:val="nil"/>
          <w:right w:val="nil"/>
          <w:between w:val="nil"/>
        </w:pBdr>
        <w:contextualSpacing/>
        <w:rPr>
          <w:color w:val="000000"/>
          <w:sz w:val="24"/>
          <w:szCs w:val="24"/>
        </w:rPr>
      </w:pPr>
    </w:p>
    <w:tbl>
      <w:tblPr>
        <w:tblStyle w:val="a"/>
        <w:tblW w:w="89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98"/>
        <w:gridCol w:w="2998"/>
        <w:gridCol w:w="2998"/>
      </w:tblGrid>
      <w:tr w:rsidR="009877F4" w:rsidRPr="003A5F1D">
        <w:trPr>
          <w:trHeight w:val="100"/>
        </w:trPr>
        <w:tc>
          <w:tcPr>
            <w:tcW w:w="2998" w:type="dxa"/>
          </w:tcPr>
          <w:p w:rsidR="009877F4" w:rsidRPr="003A5F1D" w:rsidRDefault="00ED06FE" w:rsidP="009478B7">
            <w:pPr>
              <w:pBdr>
                <w:top w:val="nil"/>
                <w:left w:val="nil"/>
                <w:bottom w:val="nil"/>
                <w:right w:val="nil"/>
                <w:between w:val="nil"/>
              </w:pBdr>
              <w:contextualSpacing/>
              <w:rPr>
                <w:rFonts w:eastAsia="Arimo"/>
                <w:color w:val="000000"/>
                <w:sz w:val="24"/>
                <w:szCs w:val="24"/>
              </w:rPr>
            </w:pPr>
            <w:r w:rsidRPr="003A5F1D">
              <w:rPr>
                <w:rFonts w:eastAsia="Arimo"/>
                <w:b/>
                <w:color w:val="000000"/>
                <w:sz w:val="24"/>
                <w:szCs w:val="24"/>
              </w:rPr>
              <w:t>Student Learner Outcome</w:t>
            </w:r>
          </w:p>
        </w:tc>
        <w:tc>
          <w:tcPr>
            <w:tcW w:w="2998" w:type="dxa"/>
          </w:tcPr>
          <w:p w:rsidR="009877F4" w:rsidRPr="003A5F1D" w:rsidRDefault="00ED06FE" w:rsidP="009478B7">
            <w:pPr>
              <w:pBdr>
                <w:top w:val="nil"/>
                <w:left w:val="nil"/>
                <w:bottom w:val="nil"/>
                <w:right w:val="nil"/>
                <w:between w:val="nil"/>
              </w:pBdr>
              <w:contextualSpacing/>
              <w:rPr>
                <w:rFonts w:eastAsia="Arimo"/>
                <w:color w:val="000000"/>
                <w:sz w:val="24"/>
                <w:szCs w:val="24"/>
              </w:rPr>
            </w:pPr>
            <w:r w:rsidRPr="003A5F1D">
              <w:rPr>
                <w:rFonts w:eastAsia="Arimo"/>
                <w:b/>
                <w:color w:val="000000"/>
                <w:sz w:val="24"/>
                <w:szCs w:val="24"/>
              </w:rPr>
              <w:t>Maps to Core Objective</w:t>
            </w:r>
          </w:p>
        </w:tc>
        <w:tc>
          <w:tcPr>
            <w:tcW w:w="2998" w:type="dxa"/>
          </w:tcPr>
          <w:p w:rsidR="009877F4" w:rsidRPr="003A5F1D" w:rsidRDefault="00ED06FE" w:rsidP="009478B7">
            <w:pPr>
              <w:pBdr>
                <w:top w:val="nil"/>
                <w:left w:val="nil"/>
                <w:bottom w:val="nil"/>
                <w:right w:val="nil"/>
                <w:between w:val="nil"/>
              </w:pBdr>
              <w:contextualSpacing/>
              <w:rPr>
                <w:rFonts w:eastAsia="Arimo"/>
                <w:color w:val="000000"/>
                <w:sz w:val="24"/>
                <w:szCs w:val="24"/>
              </w:rPr>
            </w:pPr>
            <w:r w:rsidRPr="003A5F1D">
              <w:rPr>
                <w:rFonts w:eastAsia="Arimo"/>
                <w:b/>
                <w:color w:val="000000"/>
                <w:sz w:val="24"/>
                <w:szCs w:val="24"/>
              </w:rPr>
              <w:t xml:space="preserve">Assessed </w:t>
            </w:r>
            <w:r w:rsidR="009478B7">
              <w:rPr>
                <w:rFonts w:eastAsia="Arimo"/>
                <w:b/>
                <w:color w:val="000000"/>
                <w:sz w:val="24"/>
                <w:szCs w:val="24"/>
              </w:rPr>
              <w:t>By</w:t>
            </w:r>
            <w:r w:rsidRPr="003A5F1D">
              <w:rPr>
                <w:rFonts w:eastAsia="Arimo"/>
                <w:b/>
                <w:color w:val="000000"/>
                <w:sz w:val="24"/>
                <w:szCs w:val="24"/>
              </w:rPr>
              <w:t xml:space="preserve"> </w:t>
            </w:r>
          </w:p>
        </w:tc>
      </w:tr>
      <w:tr w:rsidR="009877F4" w:rsidRPr="003A5F1D">
        <w:trPr>
          <w:trHeight w:val="380"/>
        </w:trPr>
        <w:tc>
          <w:tcPr>
            <w:tcW w:w="2998" w:type="dxa"/>
          </w:tcPr>
          <w:p w:rsidR="009877F4" w:rsidRPr="003A5F1D" w:rsidRDefault="00ED06FE" w:rsidP="009478B7">
            <w:pPr>
              <w:pBdr>
                <w:top w:val="nil"/>
                <w:left w:val="nil"/>
                <w:bottom w:val="nil"/>
                <w:right w:val="nil"/>
                <w:between w:val="nil"/>
              </w:pBdr>
              <w:contextualSpacing/>
              <w:rPr>
                <w:rFonts w:eastAsia="Arimo"/>
                <w:color w:val="000000"/>
                <w:sz w:val="22"/>
                <w:szCs w:val="22"/>
              </w:rPr>
            </w:pPr>
            <w:r w:rsidRPr="003A5F1D">
              <w:rPr>
                <w:rFonts w:eastAsia="Arimo"/>
                <w:color w:val="000000"/>
                <w:sz w:val="22"/>
                <w:szCs w:val="22"/>
              </w:rPr>
              <w:t xml:space="preserve">Demonstrate knowledge of individual and collaborative writing processes. </w:t>
            </w:r>
          </w:p>
        </w:tc>
        <w:tc>
          <w:tcPr>
            <w:tcW w:w="2998" w:type="dxa"/>
          </w:tcPr>
          <w:p w:rsidR="009877F4" w:rsidRPr="003A5F1D" w:rsidRDefault="00ED06FE" w:rsidP="009478B7">
            <w:pPr>
              <w:pBdr>
                <w:top w:val="nil"/>
                <w:left w:val="nil"/>
                <w:bottom w:val="nil"/>
                <w:right w:val="nil"/>
                <w:between w:val="nil"/>
              </w:pBdr>
              <w:contextualSpacing/>
              <w:rPr>
                <w:rFonts w:eastAsia="Arimo"/>
                <w:color w:val="000000"/>
                <w:sz w:val="22"/>
                <w:szCs w:val="22"/>
              </w:rPr>
            </w:pPr>
            <w:r w:rsidRPr="003A5F1D">
              <w:rPr>
                <w:rFonts w:eastAsia="Arimo"/>
                <w:color w:val="000000"/>
                <w:sz w:val="22"/>
                <w:szCs w:val="22"/>
              </w:rPr>
              <w:t>Personal Responsibility</w:t>
            </w:r>
          </w:p>
        </w:tc>
        <w:tc>
          <w:tcPr>
            <w:tcW w:w="2998" w:type="dxa"/>
          </w:tcPr>
          <w:p w:rsidR="009877F4" w:rsidRPr="003A5F1D" w:rsidRDefault="00ED06FE" w:rsidP="009478B7">
            <w:pPr>
              <w:pBdr>
                <w:top w:val="nil"/>
                <w:left w:val="nil"/>
                <w:bottom w:val="nil"/>
                <w:right w:val="nil"/>
                <w:between w:val="nil"/>
              </w:pBdr>
              <w:contextualSpacing/>
              <w:rPr>
                <w:rFonts w:eastAsia="Arimo"/>
                <w:color w:val="000000"/>
                <w:sz w:val="22"/>
                <w:szCs w:val="22"/>
              </w:rPr>
            </w:pPr>
            <w:r w:rsidRPr="003A5F1D">
              <w:rPr>
                <w:rFonts w:eastAsia="Arimo"/>
                <w:color w:val="000000"/>
                <w:sz w:val="22"/>
                <w:szCs w:val="22"/>
              </w:rPr>
              <w:t>Research Project</w:t>
            </w:r>
          </w:p>
        </w:tc>
      </w:tr>
      <w:tr w:rsidR="009877F4" w:rsidRPr="003A5F1D">
        <w:trPr>
          <w:trHeight w:val="380"/>
        </w:trPr>
        <w:tc>
          <w:tcPr>
            <w:tcW w:w="2998" w:type="dxa"/>
          </w:tcPr>
          <w:p w:rsidR="009877F4" w:rsidRPr="003A5F1D" w:rsidRDefault="00ED06FE" w:rsidP="009478B7">
            <w:pPr>
              <w:pBdr>
                <w:top w:val="nil"/>
                <w:left w:val="nil"/>
                <w:bottom w:val="nil"/>
                <w:right w:val="nil"/>
                <w:between w:val="nil"/>
              </w:pBdr>
              <w:contextualSpacing/>
              <w:rPr>
                <w:rFonts w:eastAsia="Arimo"/>
                <w:color w:val="000000"/>
                <w:sz w:val="22"/>
                <w:szCs w:val="22"/>
              </w:rPr>
            </w:pPr>
            <w:r w:rsidRPr="003A5F1D">
              <w:rPr>
                <w:rFonts w:eastAsia="Arimo"/>
                <w:color w:val="000000"/>
                <w:sz w:val="22"/>
                <w:szCs w:val="22"/>
              </w:rPr>
              <w:t xml:space="preserve">Develop ideas with appropriate support and attribution </w:t>
            </w:r>
          </w:p>
        </w:tc>
        <w:tc>
          <w:tcPr>
            <w:tcW w:w="2998" w:type="dxa"/>
          </w:tcPr>
          <w:p w:rsidR="009877F4" w:rsidRPr="003A5F1D" w:rsidRDefault="00ED06FE" w:rsidP="009478B7">
            <w:pPr>
              <w:pBdr>
                <w:top w:val="nil"/>
                <w:left w:val="nil"/>
                <w:bottom w:val="nil"/>
                <w:right w:val="nil"/>
                <w:between w:val="nil"/>
              </w:pBdr>
              <w:contextualSpacing/>
              <w:rPr>
                <w:rFonts w:eastAsia="Arimo"/>
                <w:color w:val="000000"/>
                <w:sz w:val="22"/>
                <w:szCs w:val="22"/>
              </w:rPr>
            </w:pPr>
            <w:r w:rsidRPr="003A5F1D">
              <w:rPr>
                <w:rFonts w:eastAsia="Arimo"/>
                <w:color w:val="000000"/>
                <w:sz w:val="22"/>
                <w:szCs w:val="22"/>
              </w:rPr>
              <w:t xml:space="preserve">Critical Thinking Skills </w:t>
            </w:r>
          </w:p>
        </w:tc>
        <w:tc>
          <w:tcPr>
            <w:tcW w:w="2998" w:type="dxa"/>
          </w:tcPr>
          <w:p w:rsidR="009877F4" w:rsidRPr="003A5F1D" w:rsidRDefault="00ED06FE" w:rsidP="009478B7">
            <w:pPr>
              <w:pBdr>
                <w:top w:val="nil"/>
                <w:left w:val="nil"/>
                <w:bottom w:val="nil"/>
                <w:right w:val="nil"/>
                <w:between w:val="nil"/>
              </w:pBdr>
              <w:contextualSpacing/>
              <w:rPr>
                <w:rFonts w:eastAsia="Arimo"/>
                <w:color w:val="000000"/>
                <w:sz w:val="22"/>
                <w:szCs w:val="22"/>
              </w:rPr>
            </w:pPr>
            <w:r w:rsidRPr="003A5F1D">
              <w:rPr>
                <w:rFonts w:eastAsia="Arimo"/>
                <w:color w:val="000000"/>
                <w:sz w:val="22"/>
                <w:szCs w:val="22"/>
              </w:rPr>
              <w:t>Essay</w:t>
            </w:r>
          </w:p>
        </w:tc>
      </w:tr>
      <w:tr w:rsidR="009877F4" w:rsidRPr="003A5F1D">
        <w:trPr>
          <w:trHeight w:val="240"/>
        </w:trPr>
        <w:tc>
          <w:tcPr>
            <w:tcW w:w="2998" w:type="dxa"/>
          </w:tcPr>
          <w:p w:rsidR="009877F4" w:rsidRPr="003A5F1D" w:rsidRDefault="00ED06FE" w:rsidP="009478B7">
            <w:pPr>
              <w:pBdr>
                <w:top w:val="nil"/>
                <w:left w:val="nil"/>
                <w:bottom w:val="nil"/>
                <w:right w:val="nil"/>
                <w:between w:val="nil"/>
              </w:pBdr>
              <w:contextualSpacing/>
              <w:rPr>
                <w:rFonts w:eastAsia="Arimo"/>
                <w:color w:val="000000"/>
                <w:sz w:val="22"/>
                <w:szCs w:val="22"/>
              </w:rPr>
            </w:pPr>
            <w:r w:rsidRPr="003A5F1D">
              <w:rPr>
                <w:rFonts w:eastAsia="Arimo"/>
                <w:color w:val="000000"/>
                <w:sz w:val="22"/>
                <w:szCs w:val="22"/>
              </w:rPr>
              <w:t xml:space="preserve">Write in a style appropriate to audience and purpose. </w:t>
            </w:r>
          </w:p>
        </w:tc>
        <w:tc>
          <w:tcPr>
            <w:tcW w:w="2998" w:type="dxa"/>
          </w:tcPr>
          <w:p w:rsidR="009877F4" w:rsidRPr="003A5F1D" w:rsidRDefault="00ED06FE" w:rsidP="009478B7">
            <w:pPr>
              <w:pBdr>
                <w:top w:val="nil"/>
                <w:left w:val="nil"/>
                <w:bottom w:val="nil"/>
                <w:right w:val="nil"/>
                <w:between w:val="nil"/>
              </w:pBdr>
              <w:contextualSpacing/>
              <w:rPr>
                <w:rFonts w:eastAsia="Arimo"/>
                <w:color w:val="000000"/>
                <w:sz w:val="22"/>
                <w:szCs w:val="22"/>
              </w:rPr>
            </w:pPr>
            <w:r w:rsidRPr="003A5F1D">
              <w:rPr>
                <w:rFonts w:eastAsia="Arimo"/>
                <w:color w:val="000000"/>
                <w:sz w:val="22"/>
                <w:szCs w:val="22"/>
              </w:rPr>
              <w:t>Communication Skills</w:t>
            </w:r>
          </w:p>
        </w:tc>
        <w:tc>
          <w:tcPr>
            <w:tcW w:w="2998" w:type="dxa"/>
          </w:tcPr>
          <w:p w:rsidR="009877F4" w:rsidRPr="003A5F1D" w:rsidRDefault="00ED06FE" w:rsidP="009478B7">
            <w:pPr>
              <w:pBdr>
                <w:top w:val="nil"/>
                <w:left w:val="nil"/>
                <w:bottom w:val="nil"/>
                <w:right w:val="nil"/>
                <w:between w:val="nil"/>
              </w:pBdr>
              <w:contextualSpacing/>
              <w:rPr>
                <w:rFonts w:eastAsia="Arimo"/>
                <w:color w:val="000000"/>
                <w:sz w:val="22"/>
                <w:szCs w:val="22"/>
              </w:rPr>
            </w:pPr>
            <w:r w:rsidRPr="003A5F1D">
              <w:rPr>
                <w:rFonts w:eastAsia="Arimo"/>
                <w:color w:val="000000"/>
                <w:sz w:val="22"/>
                <w:szCs w:val="22"/>
              </w:rPr>
              <w:t>Essay</w:t>
            </w:r>
          </w:p>
        </w:tc>
      </w:tr>
      <w:tr w:rsidR="009877F4" w:rsidRPr="003A5F1D">
        <w:trPr>
          <w:trHeight w:val="240"/>
        </w:trPr>
        <w:tc>
          <w:tcPr>
            <w:tcW w:w="2998" w:type="dxa"/>
          </w:tcPr>
          <w:p w:rsidR="009877F4" w:rsidRPr="003A5F1D" w:rsidRDefault="00ED06FE" w:rsidP="009478B7">
            <w:pPr>
              <w:pBdr>
                <w:top w:val="nil"/>
                <w:left w:val="nil"/>
                <w:bottom w:val="nil"/>
                <w:right w:val="nil"/>
                <w:between w:val="nil"/>
              </w:pBdr>
              <w:contextualSpacing/>
              <w:rPr>
                <w:rFonts w:eastAsia="Arimo"/>
                <w:color w:val="000000"/>
                <w:sz w:val="22"/>
                <w:szCs w:val="22"/>
              </w:rPr>
            </w:pPr>
            <w:r w:rsidRPr="003A5F1D">
              <w:rPr>
                <w:rFonts w:eastAsia="Arimo"/>
                <w:color w:val="000000"/>
                <w:sz w:val="22"/>
                <w:szCs w:val="22"/>
              </w:rPr>
              <w:t xml:space="preserve">Read, reflect, and respond critically to a variety of texts. </w:t>
            </w:r>
          </w:p>
        </w:tc>
        <w:tc>
          <w:tcPr>
            <w:tcW w:w="2998" w:type="dxa"/>
          </w:tcPr>
          <w:p w:rsidR="009877F4" w:rsidRPr="003A5F1D" w:rsidRDefault="00ED06FE" w:rsidP="009478B7">
            <w:pPr>
              <w:pBdr>
                <w:top w:val="nil"/>
                <w:left w:val="nil"/>
                <w:bottom w:val="nil"/>
                <w:right w:val="nil"/>
                <w:between w:val="nil"/>
              </w:pBdr>
              <w:contextualSpacing/>
              <w:rPr>
                <w:rFonts w:eastAsia="Arimo"/>
                <w:color w:val="000000"/>
                <w:sz w:val="22"/>
                <w:szCs w:val="22"/>
              </w:rPr>
            </w:pPr>
            <w:r w:rsidRPr="003A5F1D">
              <w:rPr>
                <w:rFonts w:eastAsia="Arimo"/>
                <w:color w:val="000000"/>
                <w:sz w:val="22"/>
                <w:szCs w:val="22"/>
              </w:rPr>
              <w:t>Social Responsibility</w:t>
            </w:r>
          </w:p>
        </w:tc>
        <w:tc>
          <w:tcPr>
            <w:tcW w:w="2998" w:type="dxa"/>
          </w:tcPr>
          <w:p w:rsidR="009877F4" w:rsidRPr="003A5F1D" w:rsidRDefault="00ED06FE" w:rsidP="009478B7">
            <w:pPr>
              <w:pBdr>
                <w:top w:val="nil"/>
                <w:left w:val="nil"/>
                <w:bottom w:val="nil"/>
                <w:right w:val="nil"/>
                <w:between w:val="nil"/>
              </w:pBdr>
              <w:contextualSpacing/>
              <w:rPr>
                <w:rFonts w:eastAsia="Arimo"/>
                <w:color w:val="000000"/>
                <w:sz w:val="22"/>
                <w:szCs w:val="22"/>
              </w:rPr>
            </w:pPr>
            <w:r w:rsidRPr="003A5F1D">
              <w:rPr>
                <w:rFonts w:eastAsia="Arimo"/>
                <w:color w:val="000000"/>
                <w:sz w:val="22"/>
                <w:szCs w:val="22"/>
              </w:rPr>
              <w:t>Research Essay</w:t>
            </w:r>
          </w:p>
        </w:tc>
      </w:tr>
      <w:tr w:rsidR="009877F4" w:rsidRPr="003A5F1D">
        <w:trPr>
          <w:trHeight w:val="240"/>
        </w:trPr>
        <w:tc>
          <w:tcPr>
            <w:tcW w:w="2998" w:type="dxa"/>
          </w:tcPr>
          <w:p w:rsidR="009877F4" w:rsidRPr="003A5F1D" w:rsidRDefault="00ED06FE" w:rsidP="009478B7">
            <w:pPr>
              <w:pBdr>
                <w:top w:val="nil"/>
                <w:left w:val="nil"/>
                <w:bottom w:val="nil"/>
                <w:right w:val="nil"/>
                <w:between w:val="nil"/>
              </w:pBdr>
              <w:contextualSpacing/>
              <w:rPr>
                <w:rFonts w:eastAsia="Arimo"/>
                <w:color w:val="000000"/>
                <w:sz w:val="22"/>
                <w:szCs w:val="22"/>
              </w:rPr>
            </w:pPr>
            <w:r w:rsidRPr="003A5F1D">
              <w:rPr>
                <w:rFonts w:eastAsia="Arimo"/>
                <w:color w:val="000000"/>
                <w:sz w:val="22"/>
                <w:szCs w:val="22"/>
              </w:rPr>
              <w:t xml:space="preserve">Use Edited American English in academic essays. </w:t>
            </w:r>
          </w:p>
        </w:tc>
        <w:tc>
          <w:tcPr>
            <w:tcW w:w="2998" w:type="dxa"/>
          </w:tcPr>
          <w:p w:rsidR="009877F4" w:rsidRPr="003A5F1D" w:rsidRDefault="00ED06FE" w:rsidP="009478B7">
            <w:pPr>
              <w:pBdr>
                <w:top w:val="nil"/>
                <w:left w:val="nil"/>
                <w:bottom w:val="nil"/>
                <w:right w:val="nil"/>
                <w:between w:val="nil"/>
              </w:pBdr>
              <w:contextualSpacing/>
              <w:rPr>
                <w:rFonts w:eastAsia="Arimo"/>
                <w:color w:val="000000"/>
                <w:sz w:val="22"/>
                <w:szCs w:val="22"/>
              </w:rPr>
            </w:pPr>
            <w:r w:rsidRPr="003A5F1D">
              <w:rPr>
                <w:rFonts w:eastAsia="Arimo"/>
                <w:color w:val="000000"/>
                <w:sz w:val="22"/>
                <w:szCs w:val="22"/>
              </w:rPr>
              <w:t>Communication Skills</w:t>
            </w:r>
          </w:p>
        </w:tc>
        <w:tc>
          <w:tcPr>
            <w:tcW w:w="2998" w:type="dxa"/>
          </w:tcPr>
          <w:p w:rsidR="009877F4" w:rsidRPr="003A5F1D" w:rsidRDefault="00ED06FE" w:rsidP="009478B7">
            <w:pPr>
              <w:pBdr>
                <w:top w:val="nil"/>
                <w:left w:val="nil"/>
                <w:bottom w:val="nil"/>
                <w:right w:val="nil"/>
                <w:between w:val="nil"/>
              </w:pBdr>
              <w:contextualSpacing/>
              <w:rPr>
                <w:rFonts w:eastAsia="Arimo"/>
                <w:color w:val="000000"/>
                <w:sz w:val="22"/>
                <w:szCs w:val="22"/>
              </w:rPr>
            </w:pPr>
            <w:r w:rsidRPr="003A5F1D">
              <w:rPr>
                <w:rFonts w:eastAsia="Arimo"/>
                <w:color w:val="000000"/>
                <w:sz w:val="22"/>
                <w:szCs w:val="22"/>
              </w:rPr>
              <w:t>Essay</w:t>
            </w:r>
          </w:p>
        </w:tc>
      </w:tr>
    </w:tbl>
    <w:p w:rsidR="009877F4" w:rsidRPr="003A5F1D" w:rsidRDefault="00ED06FE" w:rsidP="009478B7">
      <w:pPr>
        <w:pStyle w:val="Heading2"/>
        <w:contextualSpacing/>
        <w:jc w:val="left"/>
        <w:rPr>
          <w:rFonts w:eastAsia="Arimo"/>
          <w:sz w:val="28"/>
          <w:szCs w:val="28"/>
        </w:rPr>
      </w:pPr>
      <w:r w:rsidRPr="003A5F1D">
        <w:rPr>
          <w:rFonts w:eastAsia="Arimo"/>
          <w:sz w:val="28"/>
          <w:szCs w:val="28"/>
        </w:rPr>
        <w:lastRenderedPageBreak/>
        <w:t>Course Policies &amp; Guidelines</w:t>
      </w:r>
    </w:p>
    <w:p w:rsidR="009877F4" w:rsidRPr="003A5F1D" w:rsidRDefault="00ED06FE" w:rsidP="009478B7">
      <w:pPr>
        <w:contextualSpacing/>
        <w:rPr>
          <w:rFonts w:eastAsia="Arimo"/>
          <w:b/>
          <w:sz w:val="22"/>
          <w:szCs w:val="22"/>
        </w:rPr>
      </w:pPr>
      <w:r w:rsidRPr="003A5F1D">
        <w:rPr>
          <w:rFonts w:eastAsia="Arimo"/>
          <w:b/>
          <w:sz w:val="24"/>
          <w:szCs w:val="24"/>
        </w:rPr>
        <w:t xml:space="preserve">Attendance Policy: </w:t>
      </w:r>
      <w:r w:rsidRPr="003A5F1D">
        <w:rPr>
          <w:rFonts w:eastAsia="Arimo"/>
          <w:sz w:val="22"/>
          <w:szCs w:val="22"/>
        </w:rPr>
        <w:t xml:space="preserve">Attendance and punctuality are both requirements of the course. Therefore, absence and tardiness will be penalized. I understand that sickness and emergencies occur, so I will allow four absences. On the fifth absence, the student's score will be lowered by ten percentage points. On the sixth absence, the student will be dropped from the class, or given a failing grade if the final drop date has passed. </w:t>
      </w:r>
    </w:p>
    <w:p w:rsidR="009877F4" w:rsidRPr="003A5F1D" w:rsidRDefault="0018333B" w:rsidP="009478B7">
      <w:pPr>
        <w:contextualSpacing/>
        <w:rPr>
          <w:rFonts w:eastAsia="Arimo"/>
          <w:sz w:val="22"/>
          <w:szCs w:val="22"/>
        </w:rPr>
      </w:pPr>
      <w:r>
        <w:rPr>
          <w:rFonts w:eastAsia="Arimo"/>
          <w:b/>
          <w:sz w:val="24"/>
          <w:szCs w:val="24"/>
        </w:rPr>
        <w:t xml:space="preserve">Tardiness Policy: </w:t>
      </w:r>
      <w:proofErr w:type="spellStart"/>
      <w:r w:rsidR="00ED06FE" w:rsidRPr="003A5F1D">
        <w:rPr>
          <w:rFonts w:eastAsia="Arimo"/>
          <w:sz w:val="22"/>
          <w:szCs w:val="22"/>
        </w:rPr>
        <w:t>Tardies</w:t>
      </w:r>
      <w:proofErr w:type="spellEnd"/>
      <w:r w:rsidR="00ED06FE" w:rsidRPr="003A5F1D">
        <w:rPr>
          <w:rFonts w:eastAsia="Arimo"/>
          <w:sz w:val="22"/>
          <w:szCs w:val="22"/>
        </w:rPr>
        <w:t xml:space="preserve"> will be treated similarly. On the fourth tardy, the student's grade will be lowered by two percentage points. For each subsequent tardy, another two percentage points will be removed, until the tenth tardy, at which point the student will be dropped from the course, or given a failing grade if the final drop date has passed. A student more than fifteen minutes late will be considered absent. </w:t>
      </w:r>
    </w:p>
    <w:p w:rsidR="009877F4" w:rsidRPr="003A5F1D" w:rsidRDefault="00ED06FE" w:rsidP="009478B7">
      <w:pPr>
        <w:contextualSpacing/>
        <w:rPr>
          <w:rFonts w:eastAsia="Arimo"/>
          <w:b/>
          <w:sz w:val="24"/>
          <w:szCs w:val="24"/>
        </w:rPr>
      </w:pPr>
      <w:r w:rsidRPr="003A5F1D">
        <w:rPr>
          <w:rFonts w:eastAsia="Arimo"/>
          <w:b/>
          <w:sz w:val="24"/>
          <w:szCs w:val="24"/>
        </w:rPr>
        <w:t xml:space="preserve">Late Work: </w:t>
      </w:r>
    </w:p>
    <w:p w:rsidR="009877F4" w:rsidRPr="003A5F1D" w:rsidRDefault="00ED06FE" w:rsidP="009478B7">
      <w:pPr>
        <w:contextualSpacing/>
        <w:rPr>
          <w:rFonts w:eastAsia="Arimo"/>
          <w:sz w:val="22"/>
          <w:szCs w:val="22"/>
        </w:rPr>
      </w:pPr>
      <w:r w:rsidRPr="003A5F1D">
        <w:rPr>
          <w:rFonts w:eastAsia="Arimo"/>
          <w:sz w:val="22"/>
          <w:szCs w:val="22"/>
        </w:rPr>
        <w:t xml:space="preserve">I do not accept late assignments. </w:t>
      </w:r>
    </w:p>
    <w:p w:rsidR="009877F4" w:rsidRPr="003A5F1D" w:rsidRDefault="00ED06FE" w:rsidP="009478B7">
      <w:pPr>
        <w:contextualSpacing/>
        <w:rPr>
          <w:rFonts w:eastAsia="Arimo"/>
          <w:b/>
          <w:sz w:val="24"/>
          <w:szCs w:val="24"/>
        </w:rPr>
      </w:pPr>
      <w:r w:rsidRPr="003A5F1D">
        <w:rPr>
          <w:rFonts w:eastAsia="Arimo"/>
          <w:b/>
          <w:sz w:val="24"/>
          <w:szCs w:val="24"/>
        </w:rPr>
        <w:t>Make-Up Policy:</w:t>
      </w:r>
    </w:p>
    <w:p w:rsidR="009877F4" w:rsidRPr="003A5F1D" w:rsidRDefault="00ED06FE" w:rsidP="009478B7">
      <w:pPr>
        <w:contextualSpacing/>
        <w:rPr>
          <w:rFonts w:eastAsia="Arimo"/>
          <w:sz w:val="22"/>
          <w:szCs w:val="22"/>
        </w:rPr>
      </w:pPr>
      <w:r w:rsidRPr="003A5F1D">
        <w:rPr>
          <w:rFonts w:eastAsia="Arimo"/>
          <w:sz w:val="22"/>
          <w:szCs w:val="22"/>
        </w:rPr>
        <w:t xml:space="preserve">Students must arrange to submit work via </w:t>
      </w:r>
      <w:r w:rsidR="009478B7">
        <w:rPr>
          <w:rFonts w:eastAsia="Arimo"/>
          <w:sz w:val="22"/>
          <w:szCs w:val="22"/>
        </w:rPr>
        <w:t xml:space="preserve">Google Classroom </w:t>
      </w:r>
      <w:r w:rsidRPr="003A5F1D">
        <w:rPr>
          <w:rFonts w:eastAsia="Arimo"/>
          <w:sz w:val="22"/>
          <w:szCs w:val="22"/>
        </w:rPr>
        <w:t xml:space="preserve">if they are absent.  Under certain extreme circumstances, if the student can provide documentation of the reason, it may be permissible to turn in assignments upon returning. </w:t>
      </w:r>
    </w:p>
    <w:p w:rsidR="009877F4" w:rsidRPr="003A5F1D" w:rsidRDefault="00ED06FE" w:rsidP="009478B7">
      <w:pPr>
        <w:contextualSpacing/>
        <w:rPr>
          <w:rFonts w:eastAsia="Arimo"/>
          <w:sz w:val="22"/>
          <w:szCs w:val="22"/>
        </w:rPr>
      </w:pPr>
      <w:r w:rsidRPr="003A5F1D">
        <w:rPr>
          <w:rFonts w:eastAsia="Arimo"/>
          <w:b/>
          <w:sz w:val="24"/>
          <w:szCs w:val="24"/>
        </w:rPr>
        <w:t xml:space="preserve">Classroom Conduct:  </w:t>
      </w:r>
      <w:r w:rsidRPr="003A5F1D">
        <w:rPr>
          <w:rFonts w:eastAsia="Arimo"/>
          <w:sz w:val="22"/>
          <w:szCs w:val="22"/>
        </w:rPr>
        <w:t xml:space="preserve">Students are expected to attend regularly, treat others with respect, and engage in behaviors that enhance the learning environment.  </w:t>
      </w:r>
    </w:p>
    <w:p w:rsidR="009877F4" w:rsidRPr="003A5F1D" w:rsidRDefault="00ED06FE" w:rsidP="009478B7">
      <w:pPr>
        <w:contextualSpacing/>
        <w:rPr>
          <w:rFonts w:eastAsia="Arimo"/>
          <w:b/>
          <w:sz w:val="22"/>
          <w:szCs w:val="22"/>
        </w:rPr>
      </w:pPr>
      <w:r w:rsidRPr="003A5F1D">
        <w:rPr>
          <w:rFonts w:eastAsia="Arimo"/>
          <w:b/>
          <w:sz w:val="24"/>
          <w:szCs w:val="24"/>
        </w:rPr>
        <w:t xml:space="preserve">Academic Dishonesty:  </w:t>
      </w:r>
      <w:r w:rsidRPr="003A5F1D">
        <w:rPr>
          <w:rFonts w:eastAsia="Arimo"/>
          <w:sz w:val="22"/>
          <w:szCs w:val="22"/>
        </w:rPr>
        <w:t xml:space="preserve">Any breach of academic policy will be dealt with in accordance with college policy and the Student Handbook.  Academic dishonesty –such as cheating on exams or plagiarizing assignments is an extremely serious offense and will result in a grade of zero on the exam or assignment and the student will be referred to the Office of Student Conduct for the appropriate discipline action.  </w:t>
      </w:r>
    </w:p>
    <w:p w:rsidR="009877F4" w:rsidRPr="003A5F1D" w:rsidRDefault="009877F4" w:rsidP="009478B7">
      <w:pPr>
        <w:contextualSpacing/>
        <w:rPr>
          <w:rFonts w:eastAsia="Arimo"/>
          <w:b/>
        </w:rPr>
      </w:pPr>
    </w:p>
    <w:p w:rsidR="009877F4" w:rsidRPr="003A5F1D" w:rsidRDefault="00ED06FE" w:rsidP="009478B7">
      <w:pPr>
        <w:contextualSpacing/>
        <w:rPr>
          <w:rFonts w:eastAsia="Arimo"/>
          <w:b/>
          <w:sz w:val="28"/>
          <w:szCs w:val="28"/>
        </w:rPr>
      </w:pPr>
      <w:r w:rsidRPr="003A5F1D">
        <w:rPr>
          <w:rFonts w:eastAsia="Arimo"/>
          <w:b/>
          <w:sz w:val="28"/>
          <w:szCs w:val="28"/>
        </w:rPr>
        <w:t xml:space="preserve">Course Requirements </w:t>
      </w:r>
    </w:p>
    <w:p w:rsidR="009877F4" w:rsidRPr="003A5F1D" w:rsidRDefault="00ED06FE" w:rsidP="009478B7">
      <w:pPr>
        <w:contextualSpacing/>
        <w:rPr>
          <w:rFonts w:eastAsia="Arimo"/>
          <w:b/>
          <w:sz w:val="24"/>
          <w:szCs w:val="24"/>
        </w:rPr>
      </w:pPr>
      <w:r w:rsidRPr="003A5F1D">
        <w:rPr>
          <w:rFonts w:eastAsia="Arimo"/>
          <w:b/>
          <w:sz w:val="24"/>
          <w:szCs w:val="24"/>
        </w:rPr>
        <w:t xml:space="preserve">Research Tutorial: </w:t>
      </w:r>
    </w:p>
    <w:p w:rsidR="009877F4" w:rsidRPr="003A5F1D" w:rsidRDefault="00ED06FE" w:rsidP="009478B7">
      <w:pPr>
        <w:contextualSpacing/>
        <w:rPr>
          <w:rFonts w:eastAsia="Arimo"/>
          <w:sz w:val="22"/>
          <w:szCs w:val="22"/>
        </w:rPr>
      </w:pPr>
      <w:r w:rsidRPr="003A5F1D">
        <w:rPr>
          <w:rFonts w:eastAsia="Arimo"/>
          <w:sz w:val="22"/>
          <w:szCs w:val="22"/>
        </w:rPr>
        <w:t xml:space="preserve">Students must complete a research tutorial provided by the COM Library. This will help students develop the skills of choosing and documenting sources for research writing. </w:t>
      </w:r>
    </w:p>
    <w:p w:rsidR="009877F4" w:rsidRPr="003A5F1D" w:rsidRDefault="00ED06FE" w:rsidP="009478B7">
      <w:pPr>
        <w:contextualSpacing/>
        <w:rPr>
          <w:rFonts w:eastAsia="Arimo"/>
          <w:b/>
          <w:sz w:val="24"/>
          <w:szCs w:val="24"/>
        </w:rPr>
      </w:pPr>
      <w:r w:rsidRPr="003A5F1D">
        <w:rPr>
          <w:rFonts w:eastAsia="Arimo"/>
          <w:b/>
          <w:sz w:val="24"/>
          <w:szCs w:val="24"/>
        </w:rPr>
        <w:t xml:space="preserve">Essays: </w:t>
      </w:r>
    </w:p>
    <w:p w:rsidR="009877F4" w:rsidRPr="003A5F1D" w:rsidRDefault="00ED06FE" w:rsidP="009478B7">
      <w:pPr>
        <w:contextualSpacing/>
        <w:rPr>
          <w:rFonts w:eastAsia="Arimo"/>
          <w:sz w:val="22"/>
          <w:szCs w:val="22"/>
        </w:rPr>
      </w:pPr>
      <w:r w:rsidRPr="003A5F1D">
        <w:rPr>
          <w:rFonts w:eastAsia="Arimo"/>
          <w:sz w:val="22"/>
          <w:szCs w:val="22"/>
        </w:rPr>
        <w:t xml:space="preserve">Students will write four essays, which will be graded for organization, style, correct usage, </w:t>
      </w:r>
      <w:proofErr w:type="gramStart"/>
      <w:r w:rsidRPr="003A5F1D">
        <w:rPr>
          <w:rFonts w:eastAsia="Arimo"/>
          <w:sz w:val="22"/>
          <w:szCs w:val="22"/>
        </w:rPr>
        <w:t>adherence</w:t>
      </w:r>
      <w:proofErr w:type="gramEnd"/>
      <w:r w:rsidRPr="003A5F1D">
        <w:rPr>
          <w:rFonts w:eastAsia="Arimo"/>
          <w:sz w:val="22"/>
          <w:szCs w:val="22"/>
        </w:rPr>
        <w:t xml:space="preserve"> to MLA format, proper documentation of sources, and overall clarity and effectiveness. All essays must be </w:t>
      </w:r>
      <w:r w:rsidR="00841617">
        <w:rPr>
          <w:rFonts w:eastAsia="Arimo"/>
          <w:sz w:val="22"/>
          <w:szCs w:val="22"/>
        </w:rPr>
        <w:t>typed and can be turned in on paper or through Google Classroom.</w:t>
      </w:r>
      <w:r w:rsidRPr="003A5F1D">
        <w:rPr>
          <w:rFonts w:eastAsia="Arimo"/>
          <w:sz w:val="22"/>
          <w:szCs w:val="22"/>
        </w:rPr>
        <w:t xml:space="preserve">  </w:t>
      </w:r>
    </w:p>
    <w:p w:rsidR="009877F4" w:rsidRPr="003A5F1D" w:rsidRDefault="00ED06FE" w:rsidP="009478B7">
      <w:pPr>
        <w:contextualSpacing/>
        <w:rPr>
          <w:rFonts w:eastAsia="Arimo"/>
          <w:b/>
          <w:sz w:val="24"/>
          <w:szCs w:val="24"/>
        </w:rPr>
      </w:pPr>
      <w:r w:rsidRPr="003A5F1D">
        <w:rPr>
          <w:rFonts w:eastAsia="Arimo"/>
          <w:b/>
          <w:sz w:val="24"/>
          <w:szCs w:val="24"/>
        </w:rPr>
        <w:t xml:space="preserve">Journals: </w:t>
      </w:r>
    </w:p>
    <w:p w:rsidR="009877F4" w:rsidRDefault="00ED06FE" w:rsidP="009478B7">
      <w:pPr>
        <w:contextualSpacing/>
        <w:rPr>
          <w:rFonts w:eastAsia="Arimo"/>
          <w:sz w:val="22"/>
          <w:szCs w:val="22"/>
        </w:rPr>
      </w:pPr>
      <w:r w:rsidRPr="003A5F1D">
        <w:rPr>
          <w:rFonts w:eastAsia="Arimo"/>
          <w:sz w:val="22"/>
          <w:szCs w:val="22"/>
        </w:rPr>
        <w:t xml:space="preserve">Students are required to write </w:t>
      </w:r>
      <w:r w:rsidR="00841617">
        <w:rPr>
          <w:rFonts w:eastAsia="Arimo"/>
          <w:sz w:val="22"/>
          <w:szCs w:val="22"/>
        </w:rPr>
        <w:t>two journal entries per week of at least 200 words each</w:t>
      </w:r>
      <w:r w:rsidRPr="003A5F1D">
        <w:rPr>
          <w:rFonts w:eastAsia="Arimo"/>
          <w:sz w:val="22"/>
          <w:szCs w:val="22"/>
        </w:rPr>
        <w:t xml:space="preserve">. Topics may range from personal reflection to planning for essays to philosophical or political opinions, etc. </w:t>
      </w:r>
    </w:p>
    <w:p w:rsidR="003A5F1D" w:rsidRPr="003A5F1D" w:rsidRDefault="003A5F1D" w:rsidP="009478B7">
      <w:pPr>
        <w:contextualSpacing/>
        <w:rPr>
          <w:rFonts w:eastAsia="Arimo"/>
          <w:b/>
          <w:sz w:val="22"/>
          <w:szCs w:val="22"/>
        </w:rPr>
      </w:pPr>
      <w:r w:rsidRPr="003A5F1D">
        <w:rPr>
          <w:rFonts w:eastAsia="Arimo"/>
          <w:b/>
          <w:sz w:val="22"/>
          <w:szCs w:val="22"/>
        </w:rPr>
        <w:t xml:space="preserve">Reading Responses: </w:t>
      </w:r>
    </w:p>
    <w:p w:rsidR="003A5F1D" w:rsidRPr="003A5F1D" w:rsidRDefault="003A5F1D" w:rsidP="009478B7">
      <w:pPr>
        <w:contextualSpacing/>
        <w:rPr>
          <w:rFonts w:eastAsia="Arimo"/>
          <w:sz w:val="22"/>
          <w:szCs w:val="22"/>
        </w:rPr>
      </w:pPr>
      <w:r>
        <w:rPr>
          <w:rFonts w:eastAsia="Arimo"/>
          <w:sz w:val="22"/>
          <w:szCs w:val="22"/>
        </w:rPr>
        <w:t>Students are required to read two articles per week.  Some will be assigned by the instructor: all others will be the students’ choice.</w:t>
      </w:r>
      <w:r w:rsidR="00841617">
        <w:rPr>
          <w:rFonts w:eastAsia="Arimo"/>
          <w:sz w:val="22"/>
          <w:szCs w:val="22"/>
        </w:rPr>
        <w:t xml:space="preserve">  A series of analytical questions will be answered for each article and turned in.</w:t>
      </w:r>
    </w:p>
    <w:p w:rsidR="009877F4" w:rsidRPr="003A5F1D" w:rsidRDefault="00ED06FE" w:rsidP="009478B7">
      <w:pPr>
        <w:contextualSpacing/>
        <w:rPr>
          <w:rFonts w:eastAsia="Arimo"/>
          <w:b/>
          <w:sz w:val="24"/>
          <w:szCs w:val="24"/>
        </w:rPr>
      </w:pPr>
      <w:r w:rsidRPr="003A5F1D">
        <w:rPr>
          <w:rFonts w:eastAsia="Arimo"/>
          <w:b/>
          <w:sz w:val="24"/>
          <w:szCs w:val="24"/>
        </w:rPr>
        <w:t xml:space="preserve">Portfolio/Revisions: </w:t>
      </w:r>
    </w:p>
    <w:p w:rsidR="009877F4" w:rsidRPr="003A5F1D" w:rsidRDefault="00ED06FE" w:rsidP="009478B7">
      <w:pPr>
        <w:contextualSpacing/>
        <w:rPr>
          <w:rFonts w:eastAsia="Arimo"/>
          <w:sz w:val="22"/>
          <w:szCs w:val="22"/>
        </w:rPr>
      </w:pPr>
      <w:r w:rsidRPr="003A5F1D">
        <w:rPr>
          <w:rFonts w:eastAsia="Arimo"/>
          <w:sz w:val="22"/>
          <w:szCs w:val="22"/>
        </w:rPr>
        <w:t xml:space="preserve">The last grade will be based on a portfolio of the student’s writing from the semester. The portfolio will be formatted according to specific guidelines, and it will include revised essays and a reflection on the student’s progress. </w:t>
      </w:r>
    </w:p>
    <w:p w:rsidR="009877F4" w:rsidRPr="003A5F1D" w:rsidRDefault="00ED06FE" w:rsidP="009478B7">
      <w:pPr>
        <w:contextualSpacing/>
        <w:rPr>
          <w:rFonts w:eastAsia="Arimo"/>
          <w:b/>
          <w:sz w:val="24"/>
          <w:szCs w:val="24"/>
        </w:rPr>
      </w:pPr>
      <w:r w:rsidRPr="003A5F1D">
        <w:rPr>
          <w:rFonts w:eastAsia="Arimo"/>
          <w:b/>
          <w:sz w:val="24"/>
          <w:szCs w:val="24"/>
        </w:rPr>
        <w:t xml:space="preserve">Classwork: </w:t>
      </w:r>
    </w:p>
    <w:p w:rsidR="009877F4" w:rsidRPr="003A5F1D" w:rsidRDefault="00ED06FE" w:rsidP="009478B7">
      <w:pPr>
        <w:contextualSpacing/>
        <w:rPr>
          <w:rFonts w:eastAsia="Arimo"/>
          <w:sz w:val="22"/>
          <w:szCs w:val="22"/>
        </w:rPr>
      </w:pPr>
      <w:r w:rsidRPr="003A5F1D">
        <w:rPr>
          <w:rFonts w:eastAsia="Arimo"/>
          <w:sz w:val="22"/>
          <w:szCs w:val="22"/>
        </w:rPr>
        <w:t xml:space="preserve">I will expect all students to participate in class. The classwork grade will account for demonstrated knowledge of the assigned readings, completed drafts, online discussions and assignments, peer critiques, and overall contribution to the workings of the class. </w:t>
      </w:r>
    </w:p>
    <w:p w:rsidR="009877F4" w:rsidRPr="003A5F1D" w:rsidRDefault="00ED06FE" w:rsidP="009478B7">
      <w:pPr>
        <w:contextualSpacing/>
        <w:rPr>
          <w:rFonts w:eastAsia="Arimo"/>
          <w:b/>
          <w:sz w:val="24"/>
          <w:szCs w:val="24"/>
        </w:rPr>
      </w:pPr>
      <w:r w:rsidRPr="003A5F1D">
        <w:rPr>
          <w:rFonts w:eastAsia="Arimo"/>
          <w:b/>
          <w:sz w:val="24"/>
          <w:szCs w:val="24"/>
        </w:rPr>
        <w:t>Detailed Grading Formula:</w:t>
      </w:r>
    </w:p>
    <w:p w:rsidR="009877F4" w:rsidRPr="003A5F1D" w:rsidRDefault="00ED06FE" w:rsidP="009478B7">
      <w:pPr>
        <w:contextualSpacing/>
        <w:rPr>
          <w:rFonts w:eastAsia="Arimo"/>
          <w:sz w:val="22"/>
          <w:szCs w:val="22"/>
        </w:rPr>
      </w:pPr>
      <w:r w:rsidRPr="003A5F1D">
        <w:rPr>
          <w:rFonts w:eastAsia="Arimo"/>
          <w:sz w:val="22"/>
          <w:szCs w:val="22"/>
        </w:rPr>
        <w:t xml:space="preserve">Essays 40% </w:t>
      </w:r>
      <w:r w:rsidRPr="003A5F1D">
        <w:rPr>
          <w:rFonts w:eastAsia="Arimo"/>
          <w:sz w:val="22"/>
          <w:szCs w:val="22"/>
        </w:rPr>
        <w:tab/>
      </w:r>
      <w:r w:rsidRPr="003A5F1D">
        <w:rPr>
          <w:rFonts w:eastAsia="Arimo"/>
          <w:sz w:val="22"/>
          <w:szCs w:val="22"/>
        </w:rPr>
        <w:tab/>
        <w:t xml:space="preserve">Journals 15% </w:t>
      </w:r>
      <w:r w:rsidRPr="003A5F1D">
        <w:rPr>
          <w:rFonts w:eastAsia="Arimo"/>
          <w:sz w:val="22"/>
          <w:szCs w:val="22"/>
        </w:rPr>
        <w:tab/>
      </w:r>
      <w:r w:rsidRPr="003A5F1D">
        <w:rPr>
          <w:rFonts w:eastAsia="Arimo"/>
          <w:sz w:val="22"/>
          <w:szCs w:val="22"/>
        </w:rPr>
        <w:tab/>
        <w:t xml:space="preserve"> Classwork 20% </w:t>
      </w:r>
    </w:p>
    <w:p w:rsidR="009877F4" w:rsidRPr="003A5F1D" w:rsidRDefault="00ED06FE" w:rsidP="009478B7">
      <w:pPr>
        <w:contextualSpacing/>
        <w:rPr>
          <w:rFonts w:eastAsia="Arimo"/>
          <w:sz w:val="22"/>
          <w:szCs w:val="22"/>
        </w:rPr>
      </w:pPr>
      <w:r w:rsidRPr="003A5F1D">
        <w:rPr>
          <w:rFonts w:eastAsia="Arimo"/>
          <w:sz w:val="22"/>
          <w:szCs w:val="22"/>
        </w:rPr>
        <w:t xml:space="preserve">Portfolio 20% </w:t>
      </w:r>
      <w:r w:rsidRPr="003A5F1D">
        <w:rPr>
          <w:rFonts w:eastAsia="Arimo"/>
          <w:sz w:val="22"/>
          <w:szCs w:val="22"/>
        </w:rPr>
        <w:tab/>
      </w:r>
      <w:r w:rsidRPr="003A5F1D">
        <w:rPr>
          <w:rFonts w:eastAsia="Arimo"/>
          <w:sz w:val="22"/>
          <w:szCs w:val="22"/>
        </w:rPr>
        <w:tab/>
        <w:t>Research Tutorial 5%</w:t>
      </w:r>
    </w:p>
    <w:p w:rsidR="009877F4" w:rsidRPr="003A5F1D" w:rsidRDefault="00ED06FE" w:rsidP="009478B7">
      <w:pPr>
        <w:contextualSpacing/>
        <w:rPr>
          <w:rFonts w:eastAsia="Arimo"/>
          <w:sz w:val="22"/>
          <w:szCs w:val="22"/>
        </w:rPr>
      </w:pPr>
      <w:r w:rsidRPr="003A5F1D">
        <w:rPr>
          <w:rFonts w:eastAsia="Arimo"/>
          <w:b/>
          <w:sz w:val="22"/>
          <w:szCs w:val="22"/>
        </w:rPr>
        <w:t>Grading Scale:</w:t>
      </w:r>
      <w:r w:rsidRPr="003A5F1D">
        <w:rPr>
          <w:rFonts w:eastAsia="Arimo"/>
          <w:sz w:val="22"/>
          <w:szCs w:val="22"/>
        </w:rPr>
        <w:t xml:space="preserve"> A=90-100, B=80-89, C=70-79, D=60-69. F=0-59. </w:t>
      </w:r>
    </w:p>
    <w:p w:rsidR="009877F4" w:rsidRPr="003A5F1D" w:rsidRDefault="009877F4" w:rsidP="009478B7">
      <w:pPr>
        <w:contextualSpacing/>
        <w:rPr>
          <w:rFonts w:eastAsia="Arimo"/>
          <w:sz w:val="24"/>
          <w:szCs w:val="24"/>
        </w:rPr>
      </w:pPr>
    </w:p>
    <w:p w:rsidR="009877F4" w:rsidRPr="003A5F1D" w:rsidRDefault="00ED06FE" w:rsidP="009478B7">
      <w:pPr>
        <w:contextualSpacing/>
        <w:rPr>
          <w:rFonts w:eastAsia="Arimo"/>
          <w:b/>
          <w:sz w:val="24"/>
          <w:szCs w:val="24"/>
        </w:rPr>
      </w:pPr>
      <w:r w:rsidRPr="003A5F1D">
        <w:rPr>
          <w:rFonts w:eastAsia="Arimo"/>
          <w:b/>
          <w:sz w:val="24"/>
          <w:szCs w:val="24"/>
        </w:rPr>
        <w:t xml:space="preserve">Success Tips for Students: </w:t>
      </w:r>
    </w:p>
    <w:p w:rsidR="009877F4" w:rsidRPr="003A5F1D" w:rsidRDefault="00ED06FE" w:rsidP="009478B7">
      <w:pPr>
        <w:contextualSpacing/>
        <w:rPr>
          <w:rFonts w:eastAsia="Arimo"/>
          <w:sz w:val="22"/>
          <w:szCs w:val="22"/>
        </w:rPr>
      </w:pPr>
      <w:r w:rsidRPr="003A5F1D">
        <w:rPr>
          <w:rFonts w:eastAsia="Arimo"/>
          <w:sz w:val="22"/>
          <w:szCs w:val="22"/>
        </w:rPr>
        <w:t>Being in class consistently and on time will raise the chances of earning a high grade.</w:t>
      </w:r>
    </w:p>
    <w:p w:rsidR="009877F4" w:rsidRPr="003A5F1D" w:rsidRDefault="00ED06FE" w:rsidP="009478B7">
      <w:pPr>
        <w:contextualSpacing/>
        <w:rPr>
          <w:rFonts w:eastAsia="Arimo"/>
          <w:sz w:val="22"/>
          <w:szCs w:val="22"/>
        </w:rPr>
      </w:pPr>
      <w:r w:rsidRPr="003A5F1D">
        <w:rPr>
          <w:rFonts w:eastAsia="Arimo"/>
          <w:sz w:val="22"/>
          <w:szCs w:val="22"/>
        </w:rPr>
        <w:t>Multiple drafts and peer critiques always make writing better.</w:t>
      </w:r>
    </w:p>
    <w:p w:rsidR="009877F4" w:rsidRPr="003A5F1D" w:rsidRDefault="00ED06FE" w:rsidP="009478B7">
      <w:pPr>
        <w:contextualSpacing/>
        <w:rPr>
          <w:rFonts w:eastAsia="Arimo"/>
          <w:sz w:val="22"/>
          <w:szCs w:val="22"/>
        </w:rPr>
      </w:pPr>
      <w:r w:rsidRPr="003A5F1D">
        <w:rPr>
          <w:rFonts w:eastAsia="Arimo"/>
          <w:sz w:val="22"/>
          <w:szCs w:val="22"/>
        </w:rPr>
        <w:t>Writing handbooks are not entertainment, but they are crucial references for writers.  Think of them like a dictionary of good writing.  Learn to use indexes and tables of contents in these books to find helpful explanations of the craft while writing, revising, or editing your work.</w:t>
      </w:r>
    </w:p>
    <w:p w:rsidR="009877F4" w:rsidRPr="003A5F1D" w:rsidRDefault="00ED06FE" w:rsidP="009478B7">
      <w:pPr>
        <w:contextualSpacing/>
        <w:rPr>
          <w:rFonts w:eastAsia="Arimo"/>
          <w:sz w:val="22"/>
          <w:szCs w:val="22"/>
        </w:rPr>
      </w:pPr>
      <w:r w:rsidRPr="003A5F1D">
        <w:rPr>
          <w:rFonts w:eastAsia="Arimo"/>
          <w:sz w:val="22"/>
          <w:szCs w:val="22"/>
        </w:rPr>
        <w:t>A few good resources that provide useful help and suggestions: The OWL at Purdue (online), The Speaking, Reading, and Writing Center at COM (online and on campus), The DHS Library (online and on campus), the COM Library (online and on campus), other English teachers with which you have good relationships.</w:t>
      </w:r>
    </w:p>
    <w:p w:rsidR="009877F4" w:rsidRPr="003A5F1D" w:rsidRDefault="009877F4" w:rsidP="009478B7">
      <w:pPr>
        <w:contextualSpacing/>
        <w:rPr>
          <w:rFonts w:eastAsia="Arimo"/>
          <w:sz w:val="22"/>
          <w:szCs w:val="22"/>
        </w:rPr>
      </w:pPr>
    </w:p>
    <w:p w:rsidR="009877F4" w:rsidRPr="003A5F1D" w:rsidRDefault="00ED06FE" w:rsidP="009478B7">
      <w:pPr>
        <w:contextualSpacing/>
        <w:rPr>
          <w:rFonts w:eastAsia="Arimo"/>
          <w:sz w:val="22"/>
          <w:szCs w:val="22"/>
        </w:rPr>
      </w:pPr>
      <w:r w:rsidRPr="003A5F1D">
        <w:rPr>
          <w:rFonts w:eastAsia="Arimo"/>
          <w:sz w:val="22"/>
          <w:szCs w:val="22"/>
        </w:rPr>
        <w:t>If you have any questions or concerns about any aspect of this course, please contact me using the contact information previously provided. If, after discussing your concern with me, you continue to have questions, please contact Brian Anderson at 409-933-8186/</w:t>
      </w:r>
      <w:r w:rsidRPr="003A5F1D">
        <w:rPr>
          <w:sz w:val="22"/>
          <w:szCs w:val="22"/>
        </w:rPr>
        <w:t xml:space="preserve"> </w:t>
      </w:r>
      <w:r w:rsidRPr="003A5F1D">
        <w:rPr>
          <w:rFonts w:eastAsia="Arimo"/>
          <w:sz w:val="22"/>
          <w:szCs w:val="22"/>
        </w:rPr>
        <w:t>BAnderson@com.edu.</w:t>
      </w:r>
    </w:p>
    <w:p w:rsidR="009877F4" w:rsidRPr="003A5F1D" w:rsidRDefault="009877F4" w:rsidP="009478B7">
      <w:pPr>
        <w:contextualSpacing/>
        <w:rPr>
          <w:rFonts w:eastAsia="Arimo"/>
        </w:rPr>
      </w:pPr>
    </w:p>
    <w:p w:rsidR="009877F4" w:rsidRPr="003A5F1D" w:rsidRDefault="00ED06FE" w:rsidP="009478B7">
      <w:pPr>
        <w:pStyle w:val="Heading2"/>
        <w:contextualSpacing/>
        <w:jc w:val="left"/>
        <w:rPr>
          <w:rFonts w:eastAsia="Arimo"/>
          <w:sz w:val="28"/>
          <w:szCs w:val="28"/>
        </w:rPr>
      </w:pPr>
      <w:r w:rsidRPr="003A5F1D">
        <w:rPr>
          <w:rFonts w:eastAsia="Arimo"/>
          <w:sz w:val="28"/>
          <w:szCs w:val="28"/>
        </w:rPr>
        <w:t>College of the Mainland Policies</w:t>
      </w:r>
    </w:p>
    <w:p w:rsidR="009877F4" w:rsidRPr="003A5F1D" w:rsidRDefault="009877F4" w:rsidP="009478B7">
      <w:pPr>
        <w:contextualSpacing/>
        <w:rPr>
          <w:rFonts w:eastAsia="Arimo"/>
          <w:b/>
        </w:rPr>
      </w:pPr>
    </w:p>
    <w:p w:rsidR="009877F4" w:rsidRPr="003A5F1D" w:rsidRDefault="00ED06FE" w:rsidP="009478B7">
      <w:pPr>
        <w:contextualSpacing/>
        <w:rPr>
          <w:rFonts w:eastAsia="Arimo"/>
          <w:b/>
          <w:sz w:val="24"/>
          <w:szCs w:val="24"/>
        </w:rPr>
      </w:pPr>
      <w:r w:rsidRPr="003A5F1D">
        <w:rPr>
          <w:rFonts w:eastAsia="Arimo"/>
          <w:b/>
          <w:sz w:val="24"/>
          <w:szCs w:val="24"/>
        </w:rPr>
        <w:t xml:space="preserve">Withdrawal Policy:  </w:t>
      </w:r>
      <w:r w:rsidRPr="003A5F1D">
        <w:rPr>
          <w:rFonts w:eastAsia="Arimo"/>
          <w:sz w:val="22"/>
          <w:szCs w:val="22"/>
        </w:rPr>
        <w:t xml:space="preserve">It is the student’s responsibility to complete withdrawal forms at the registrar’s office before the W-day, </w:t>
      </w:r>
      <w:r w:rsidR="0018333B">
        <w:rPr>
          <w:rFonts w:eastAsia="Arimo"/>
          <w:sz w:val="22"/>
          <w:szCs w:val="22"/>
        </w:rPr>
        <w:t>Tuesday</w:t>
      </w:r>
      <w:r w:rsidRPr="003A5F1D">
        <w:rPr>
          <w:rFonts w:eastAsia="Arimo"/>
          <w:sz w:val="22"/>
          <w:szCs w:val="22"/>
        </w:rPr>
        <w:t>, November 2</w:t>
      </w:r>
      <w:r w:rsidR="0018333B">
        <w:rPr>
          <w:rFonts w:eastAsia="Arimo"/>
          <w:sz w:val="22"/>
          <w:szCs w:val="22"/>
        </w:rPr>
        <w:t>7</w:t>
      </w:r>
      <w:r w:rsidRPr="003A5F1D">
        <w:rPr>
          <w:rFonts w:eastAsia="Arimo"/>
          <w:sz w:val="22"/>
          <w:szCs w:val="22"/>
        </w:rPr>
        <w:t>. However, the instructor reserves the right to drop students from the course in response to behavioral or</w:t>
      </w:r>
      <w:r w:rsidRPr="003A5F1D">
        <w:rPr>
          <w:rFonts w:eastAsia="Arimo"/>
          <w:b/>
          <w:sz w:val="22"/>
          <w:szCs w:val="22"/>
        </w:rPr>
        <w:t xml:space="preserve"> </w:t>
      </w:r>
      <w:r w:rsidRPr="003A5F1D">
        <w:rPr>
          <w:rFonts w:eastAsia="Arimo"/>
          <w:sz w:val="22"/>
          <w:szCs w:val="22"/>
        </w:rPr>
        <w:t>attendance problems.</w:t>
      </w:r>
      <w:r w:rsidRPr="003A5F1D">
        <w:rPr>
          <w:rFonts w:eastAsia="Arimo"/>
          <w:b/>
          <w:sz w:val="22"/>
          <w:szCs w:val="22"/>
        </w:rPr>
        <w:t xml:space="preserve"> </w:t>
      </w:r>
    </w:p>
    <w:p w:rsidR="009877F4" w:rsidRPr="009478B7" w:rsidRDefault="00ED06FE" w:rsidP="009478B7">
      <w:pPr>
        <w:contextualSpacing/>
        <w:rPr>
          <w:rFonts w:eastAsia="Arimo"/>
          <w:sz w:val="22"/>
          <w:szCs w:val="22"/>
        </w:rPr>
      </w:pPr>
      <w:r w:rsidRPr="003A5F1D">
        <w:rPr>
          <w:rFonts w:eastAsia="Arimo"/>
          <w:b/>
          <w:sz w:val="24"/>
          <w:szCs w:val="24"/>
        </w:rPr>
        <w:t xml:space="preserve">ADA Statement: </w:t>
      </w:r>
      <w:r w:rsidR="009478B7" w:rsidRPr="009478B7">
        <w:rPr>
          <w:rFonts w:eastAsia="Arimo"/>
          <w:bCs/>
          <w:sz w:val="22"/>
          <w:szCs w:val="22"/>
        </w:rPr>
        <w:t xml:space="preserve">Any student with a documented disability needing academic accommodations is requested to contact Holly Bankston at 409-933-8520 or </w:t>
      </w:r>
      <w:hyperlink r:id="rId11" w:history="1">
        <w:r w:rsidR="009478B7" w:rsidRPr="009478B7">
          <w:rPr>
            <w:rStyle w:val="Hyperlink"/>
            <w:rFonts w:eastAsia="Arimo"/>
            <w:bCs/>
            <w:sz w:val="22"/>
            <w:szCs w:val="22"/>
          </w:rPr>
          <w:t>hbankston@com.edu</w:t>
        </w:r>
      </w:hyperlink>
      <w:r w:rsidR="009478B7" w:rsidRPr="009478B7">
        <w:rPr>
          <w:rFonts w:eastAsia="Arimo"/>
          <w:bCs/>
          <w:sz w:val="22"/>
          <w:szCs w:val="22"/>
        </w:rPr>
        <w:t>.  The Office of Services for Students with Disabilities is located in the Student Success Center.</w:t>
      </w:r>
    </w:p>
    <w:p w:rsidR="009877F4" w:rsidRPr="003A5F1D" w:rsidRDefault="00ED06FE" w:rsidP="009478B7">
      <w:pPr>
        <w:contextualSpacing/>
        <w:rPr>
          <w:rFonts w:eastAsia="Arimo"/>
          <w:sz w:val="22"/>
          <w:szCs w:val="22"/>
        </w:rPr>
      </w:pPr>
      <w:r w:rsidRPr="003A5F1D">
        <w:rPr>
          <w:rFonts w:eastAsia="Arimo"/>
          <w:b/>
          <w:sz w:val="24"/>
          <w:szCs w:val="24"/>
        </w:rPr>
        <w:t xml:space="preserve">Early Warning Program:  </w:t>
      </w:r>
      <w:r w:rsidRPr="003A5F1D">
        <w:rPr>
          <w:rFonts w:eastAsia="Arimo"/>
          <w:sz w:val="22"/>
          <w:szCs w:val="22"/>
        </w:rPr>
        <w:t>The Counseling Center at College of the Mainland has implemented an Early Warning Program.  I have been asked to refer students to the program throughout the semester if they are having difficulty completing assignments or have poor attendance.  If you are referred to the Early Warning Program you will be contacted by someone in the Counseling Department.  As student success and retention is very important to us, someone from the Counseling Department will schedule a meeting with you to see what assistance they can offer in order for you to meet your academic goals.</w:t>
      </w:r>
    </w:p>
    <w:p w:rsidR="009877F4" w:rsidRPr="003A5F1D" w:rsidRDefault="009877F4" w:rsidP="009478B7">
      <w:pPr>
        <w:contextualSpacing/>
        <w:rPr>
          <w:rFonts w:eastAsia="Arimo"/>
          <w:b/>
          <w:sz w:val="24"/>
          <w:szCs w:val="24"/>
        </w:rPr>
      </w:pPr>
    </w:p>
    <w:p w:rsidR="009877F4" w:rsidRPr="003A5F1D" w:rsidRDefault="009877F4" w:rsidP="009478B7">
      <w:pPr>
        <w:contextualSpacing/>
        <w:rPr>
          <w:rFonts w:eastAsia="Arimo"/>
          <w:b/>
          <w:sz w:val="24"/>
          <w:szCs w:val="24"/>
        </w:rPr>
      </w:pPr>
    </w:p>
    <w:p w:rsidR="009877F4" w:rsidRPr="003A5F1D" w:rsidRDefault="009877F4" w:rsidP="009478B7">
      <w:pPr>
        <w:contextualSpacing/>
        <w:rPr>
          <w:rFonts w:eastAsia="Arimo"/>
          <w:b/>
          <w:sz w:val="24"/>
          <w:szCs w:val="24"/>
        </w:rPr>
      </w:pPr>
    </w:p>
    <w:p w:rsidR="009877F4" w:rsidRPr="003A5F1D" w:rsidRDefault="009877F4" w:rsidP="009478B7">
      <w:pPr>
        <w:contextualSpacing/>
        <w:rPr>
          <w:rFonts w:eastAsia="Arimo"/>
          <w:b/>
          <w:sz w:val="24"/>
          <w:szCs w:val="24"/>
        </w:rPr>
      </w:pPr>
    </w:p>
    <w:p w:rsidR="009877F4" w:rsidRPr="003A5F1D" w:rsidRDefault="009877F4" w:rsidP="009478B7">
      <w:pPr>
        <w:contextualSpacing/>
        <w:rPr>
          <w:rFonts w:eastAsia="Arimo"/>
          <w:b/>
          <w:sz w:val="24"/>
          <w:szCs w:val="24"/>
        </w:rPr>
      </w:pPr>
    </w:p>
    <w:p w:rsidR="009877F4" w:rsidRPr="003A5F1D" w:rsidRDefault="009877F4" w:rsidP="009478B7">
      <w:pPr>
        <w:contextualSpacing/>
        <w:rPr>
          <w:rFonts w:eastAsia="Arimo"/>
          <w:b/>
          <w:sz w:val="24"/>
          <w:szCs w:val="24"/>
        </w:rPr>
      </w:pPr>
    </w:p>
    <w:p w:rsidR="009877F4" w:rsidRPr="003A5F1D" w:rsidRDefault="009877F4" w:rsidP="009478B7">
      <w:pPr>
        <w:contextualSpacing/>
        <w:rPr>
          <w:rFonts w:eastAsia="Arimo"/>
          <w:b/>
          <w:sz w:val="24"/>
          <w:szCs w:val="24"/>
        </w:rPr>
      </w:pPr>
    </w:p>
    <w:p w:rsidR="009877F4" w:rsidRPr="003A5F1D" w:rsidRDefault="009877F4" w:rsidP="009478B7">
      <w:pPr>
        <w:contextualSpacing/>
        <w:rPr>
          <w:rFonts w:eastAsia="Arimo"/>
          <w:b/>
          <w:sz w:val="24"/>
          <w:szCs w:val="24"/>
        </w:rPr>
      </w:pPr>
    </w:p>
    <w:p w:rsidR="009877F4" w:rsidRPr="003A5F1D" w:rsidRDefault="009877F4" w:rsidP="009478B7">
      <w:pPr>
        <w:contextualSpacing/>
        <w:rPr>
          <w:rFonts w:eastAsia="Arimo"/>
          <w:b/>
          <w:sz w:val="24"/>
          <w:szCs w:val="24"/>
        </w:rPr>
      </w:pPr>
    </w:p>
    <w:p w:rsidR="009877F4" w:rsidRPr="003A5F1D" w:rsidRDefault="009877F4" w:rsidP="009478B7">
      <w:pPr>
        <w:contextualSpacing/>
        <w:rPr>
          <w:rFonts w:eastAsia="Arimo"/>
          <w:b/>
          <w:sz w:val="24"/>
          <w:szCs w:val="24"/>
        </w:rPr>
      </w:pPr>
    </w:p>
    <w:p w:rsidR="009877F4" w:rsidRPr="003A5F1D" w:rsidRDefault="009877F4" w:rsidP="009478B7">
      <w:pPr>
        <w:contextualSpacing/>
        <w:rPr>
          <w:rFonts w:eastAsia="Arimo"/>
          <w:b/>
          <w:sz w:val="24"/>
          <w:szCs w:val="24"/>
        </w:rPr>
      </w:pPr>
    </w:p>
    <w:p w:rsidR="009877F4" w:rsidRPr="003A5F1D" w:rsidRDefault="009877F4" w:rsidP="009478B7">
      <w:pPr>
        <w:contextualSpacing/>
        <w:rPr>
          <w:rFonts w:eastAsia="Arimo"/>
          <w:b/>
          <w:sz w:val="24"/>
          <w:szCs w:val="24"/>
        </w:rPr>
      </w:pPr>
    </w:p>
    <w:p w:rsidR="009877F4" w:rsidRPr="003A5F1D" w:rsidRDefault="009877F4" w:rsidP="009478B7">
      <w:pPr>
        <w:contextualSpacing/>
        <w:rPr>
          <w:rFonts w:eastAsia="Arimo"/>
          <w:b/>
          <w:sz w:val="24"/>
          <w:szCs w:val="24"/>
        </w:rPr>
      </w:pPr>
    </w:p>
    <w:p w:rsidR="009877F4" w:rsidRPr="003A5F1D" w:rsidRDefault="009877F4" w:rsidP="009478B7">
      <w:pPr>
        <w:contextualSpacing/>
        <w:rPr>
          <w:rFonts w:eastAsia="Arimo"/>
          <w:b/>
          <w:sz w:val="24"/>
          <w:szCs w:val="24"/>
        </w:rPr>
      </w:pPr>
    </w:p>
    <w:p w:rsidR="009877F4" w:rsidRPr="003A5F1D" w:rsidRDefault="009877F4" w:rsidP="009478B7">
      <w:pPr>
        <w:contextualSpacing/>
        <w:rPr>
          <w:rFonts w:eastAsia="Arimo"/>
          <w:b/>
          <w:sz w:val="24"/>
          <w:szCs w:val="24"/>
        </w:rPr>
      </w:pPr>
    </w:p>
    <w:p w:rsidR="009478B7" w:rsidRDefault="009478B7" w:rsidP="009478B7">
      <w:pPr>
        <w:contextualSpacing/>
        <w:rPr>
          <w:rFonts w:eastAsia="Arimo"/>
          <w:b/>
          <w:sz w:val="28"/>
          <w:szCs w:val="28"/>
        </w:rPr>
      </w:pPr>
    </w:p>
    <w:p w:rsidR="009478B7" w:rsidRDefault="009478B7" w:rsidP="009478B7">
      <w:pPr>
        <w:contextualSpacing/>
        <w:rPr>
          <w:rFonts w:eastAsia="Arimo"/>
          <w:b/>
          <w:sz w:val="28"/>
          <w:szCs w:val="28"/>
        </w:rPr>
      </w:pPr>
    </w:p>
    <w:p w:rsidR="009478B7" w:rsidRDefault="009478B7" w:rsidP="009478B7">
      <w:pPr>
        <w:contextualSpacing/>
        <w:rPr>
          <w:rFonts w:eastAsia="Arimo"/>
          <w:b/>
          <w:sz w:val="28"/>
          <w:szCs w:val="28"/>
        </w:rPr>
      </w:pPr>
    </w:p>
    <w:p w:rsidR="009478B7" w:rsidRDefault="009478B7" w:rsidP="009478B7">
      <w:pPr>
        <w:contextualSpacing/>
        <w:rPr>
          <w:rFonts w:eastAsia="Arimo"/>
          <w:b/>
          <w:sz w:val="28"/>
          <w:szCs w:val="28"/>
        </w:rPr>
      </w:pPr>
    </w:p>
    <w:p w:rsidR="009877F4" w:rsidRPr="003A5F1D" w:rsidRDefault="00ED06FE" w:rsidP="009478B7">
      <w:pPr>
        <w:contextualSpacing/>
        <w:rPr>
          <w:rFonts w:eastAsia="Arimo"/>
          <w:sz w:val="28"/>
          <w:szCs w:val="28"/>
        </w:rPr>
      </w:pPr>
      <w:r w:rsidRPr="003A5F1D">
        <w:rPr>
          <w:rFonts w:eastAsia="Arimo"/>
          <w:b/>
          <w:sz w:val="28"/>
          <w:szCs w:val="28"/>
        </w:rPr>
        <w:lastRenderedPageBreak/>
        <w:t>Course Outline</w:t>
      </w:r>
      <w:r w:rsidRPr="003A5F1D">
        <w:rPr>
          <w:rFonts w:eastAsia="Arimo"/>
          <w:sz w:val="28"/>
          <w:szCs w:val="28"/>
        </w:rPr>
        <w:t xml:space="preserve"> </w:t>
      </w:r>
    </w:p>
    <w:p w:rsidR="009877F4" w:rsidRPr="003A5F1D" w:rsidRDefault="00ED06FE" w:rsidP="009478B7">
      <w:pPr>
        <w:contextualSpacing/>
        <w:rPr>
          <w:rFonts w:eastAsia="Arimo"/>
          <w:sz w:val="24"/>
          <w:szCs w:val="24"/>
        </w:rPr>
      </w:pPr>
      <w:r w:rsidRPr="003A5F1D">
        <w:rPr>
          <w:rFonts w:eastAsia="Arimo"/>
          <w:sz w:val="24"/>
          <w:szCs w:val="24"/>
        </w:rPr>
        <w:t>The following is a tentative schedule of the concepts and activities of this course.  It will likely change as the semester progresses.  I recommend keeping this schedule on hand in order to mark off assignments, readings, and activities as we complete them and update any changed due dates or plans.</w:t>
      </w:r>
    </w:p>
    <w:p w:rsidR="009877F4" w:rsidRPr="003A5F1D" w:rsidRDefault="009877F4" w:rsidP="009478B7">
      <w:pPr>
        <w:contextualSpacing/>
        <w:rPr>
          <w:rFonts w:eastAsia="Arimo"/>
          <w:sz w:val="24"/>
          <w:szCs w:val="24"/>
        </w:rPr>
      </w:pPr>
    </w:p>
    <w:p w:rsidR="009877F4" w:rsidRPr="003A5F1D" w:rsidRDefault="00ED06FE" w:rsidP="009478B7">
      <w:pPr>
        <w:contextualSpacing/>
        <w:rPr>
          <w:rFonts w:eastAsia="Arimo"/>
          <w:sz w:val="24"/>
          <w:szCs w:val="24"/>
        </w:rPr>
      </w:pPr>
      <w:r w:rsidRPr="003A5F1D">
        <w:rPr>
          <w:rFonts w:eastAsia="Arimo"/>
          <w:b/>
          <w:sz w:val="24"/>
          <w:szCs w:val="24"/>
        </w:rPr>
        <w:t xml:space="preserve">Week 1 </w:t>
      </w:r>
    </w:p>
    <w:p w:rsidR="009877F4" w:rsidRDefault="00ED06FE" w:rsidP="009478B7">
      <w:pPr>
        <w:contextualSpacing/>
        <w:rPr>
          <w:rFonts w:eastAsia="Arimo"/>
          <w:sz w:val="24"/>
          <w:szCs w:val="24"/>
        </w:rPr>
      </w:pPr>
      <w:r w:rsidRPr="003A5F1D">
        <w:rPr>
          <w:rFonts w:eastAsia="Arimo"/>
          <w:sz w:val="24"/>
          <w:szCs w:val="24"/>
        </w:rPr>
        <w:t xml:space="preserve">Introduction to course </w:t>
      </w:r>
    </w:p>
    <w:p w:rsidR="00113F82" w:rsidRPr="003A5F1D" w:rsidRDefault="00113F82" w:rsidP="00113F82">
      <w:pPr>
        <w:contextualSpacing/>
        <w:rPr>
          <w:rFonts w:eastAsia="Arimo"/>
          <w:sz w:val="24"/>
          <w:szCs w:val="24"/>
        </w:rPr>
      </w:pPr>
      <w:r>
        <w:rPr>
          <w:rFonts w:eastAsia="Arimo"/>
          <w:sz w:val="24"/>
          <w:szCs w:val="24"/>
        </w:rPr>
        <w:t>Course Routines, Team Building</w:t>
      </w:r>
    </w:p>
    <w:p w:rsidR="00113F82" w:rsidRPr="003A5F1D" w:rsidRDefault="00113F82" w:rsidP="009478B7">
      <w:pPr>
        <w:contextualSpacing/>
        <w:rPr>
          <w:rFonts w:eastAsia="Arimo"/>
          <w:sz w:val="24"/>
          <w:szCs w:val="24"/>
        </w:rPr>
      </w:pPr>
    </w:p>
    <w:p w:rsidR="009877F4" w:rsidRDefault="00ED06FE" w:rsidP="009478B7">
      <w:pPr>
        <w:contextualSpacing/>
        <w:rPr>
          <w:rFonts w:eastAsia="Arimo"/>
          <w:b/>
          <w:sz w:val="24"/>
          <w:szCs w:val="24"/>
        </w:rPr>
      </w:pPr>
      <w:r w:rsidRPr="003A5F1D">
        <w:rPr>
          <w:rFonts w:eastAsia="Arimo"/>
          <w:b/>
          <w:sz w:val="24"/>
          <w:szCs w:val="24"/>
        </w:rPr>
        <w:t xml:space="preserve">Week 2 </w:t>
      </w:r>
    </w:p>
    <w:p w:rsidR="00113F82" w:rsidRDefault="00113F82" w:rsidP="00113F82">
      <w:pPr>
        <w:contextualSpacing/>
        <w:rPr>
          <w:rFonts w:eastAsia="Arimo"/>
          <w:sz w:val="24"/>
          <w:szCs w:val="24"/>
        </w:rPr>
      </w:pPr>
      <w:r w:rsidRPr="003A5F1D">
        <w:rPr>
          <w:rFonts w:eastAsia="Arimo"/>
          <w:sz w:val="24"/>
          <w:szCs w:val="24"/>
        </w:rPr>
        <w:t xml:space="preserve">Writing </w:t>
      </w:r>
      <w:r>
        <w:rPr>
          <w:rFonts w:eastAsia="Arimo"/>
          <w:sz w:val="24"/>
          <w:szCs w:val="24"/>
        </w:rPr>
        <w:t>Strengths/Weaknesses</w:t>
      </w:r>
      <w:r w:rsidRPr="003A5F1D">
        <w:rPr>
          <w:rFonts w:eastAsia="Arimo"/>
          <w:sz w:val="24"/>
          <w:szCs w:val="24"/>
        </w:rPr>
        <w:t xml:space="preserve"> </w:t>
      </w:r>
    </w:p>
    <w:p w:rsidR="00113F82" w:rsidRDefault="00113F82" w:rsidP="009478B7">
      <w:pPr>
        <w:contextualSpacing/>
        <w:rPr>
          <w:rFonts w:eastAsia="Arimo"/>
          <w:sz w:val="24"/>
          <w:szCs w:val="24"/>
        </w:rPr>
      </w:pPr>
      <w:r>
        <w:rPr>
          <w:rFonts w:eastAsia="Arimo"/>
          <w:sz w:val="24"/>
          <w:szCs w:val="24"/>
        </w:rPr>
        <w:t>Diagnostic Writing</w:t>
      </w:r>
    </w:p>
    <w:p w:rsidR="00113F82" w:rsidRPr="003A5F1D" w:rsidRDefault="00113F82" w:rsidP="009478B7">
      <w:pPr>
        <w:contextualSpacing/>
        <w:rPr>
          <w:rFonts w:eastAsia="Arimo"/>
          <w:sz w:val="24"/>
          <w:szCs w:val="24"/>
        </w:rPr>
      </w:pPr>
    </w:p>
    <w:p w:rsidR="009877F4" w:rsidRPr="003A5F1D" w:rsidRDefault="00ED06FE" w:rsidP="009478B7">
      <w:pPr>
        <w:contextualSpacing/>
        <w:rPr>
          <w:rFonts w:eastAsia="Arimo"/>
          <w:sz w:val="24"/>
          <w:szCs w:val="24"/>
        </w:rPr>
      </w:pPr>
      <w:r w:rsidRPr="003A5F1D">
        <w:rPr>
          <w:rFonts w:eastAsia="Arimo"/>
          <w:b/>
          <w:sz w:val="24"/>
          <w:szCs w:val="24"/>
        </w:rPr>
        <w:t xml:space="preserve">Week 3 </w:t>
      </w:r>
    </w:p>
    <w:p w:rsidR="00113F82" w:rsidRPr="003A5F1D" w:rsidRDefault="00113F82" w:rsidP="00113F82">
      <w:pPr>
        <w:contextualSpacing/>
        <w:rPr>
          <w:rFonts w:eastAsia="Arimo"/>
          <w:sz w:val="24"/>
          <w:szCs w:val="24"/>
        </w:rPr>
      </w:pPr>
      <w:r w:rsidRPr="003A5F1D">
        <w:rPr>
          <w:rFonts w:eastAsia="Arimo"/>
          <w:sz w:val="24"/>
          <w:szCs w:val="24"/>
        </w:rPr>
        <w:t xml:space="preserve">Reflective Writing, Genre Concepts </w:t>
      </w:r>
    </w:p>
    <w:p w:rsidR="00113F82" w:rsidRDefault="00113F82" w:rsidP="00113F82">
      <w:pPr>
        <w:contextualSpacing/>
        <w:rPr>
          <w:rFonts w:eastAsia="Arimo"/>
          <w:sz w:val="24"/>
          <w:szCs w:val="24"/>
        </w:rPr>
      </w:pPr>
      <w:r w:rsidRPr="003A5F1D">
        <w:rPr>
          <w:rFonts w:eastAsia="Arimo"/>
          <w:sz w:val="24"/>
          <w:szCs w:val="24"/>
        </w:rPr>
        <w:t xml:space="preserve">Reflective Writing, Examples Discussion/Analysis </w:t>
      </w:r>
    </w:p>
    <w:p w:rsidR="00113F82" w:rsidRPr="003A5F1D" w:rsidRDefault="00113F82" w:rsidP="009478B7">
      <w:pPr>
        <w:contextualSpacing/>
        <w:rPr>
          <w:rFonts w:eastAsia="Arimo"/>
          <w:sz w:val="24"/>
          <w:szCs w:val="24"/>
        </w:rPr>
      </w:pPr>
    </w:p>
    <w:p w:rsidR="009877F4" w:rsidRPr="003A5F1D" w:rsidRDefault="00ED06FE" w:rsidP="009478B7">
      <w:pPr>
        <w:contextualSpacing/>
        <w:rPr>
          <w:rFonts w:eastAsia="Arimo"/>
          <w:sz w:val="24"/>
          <w:szCs w:val="24"/>
        </w:rPr>
      </w:pPr>
      <w:r w:rsidRPr="003A5F1D">
        <w:rPr>
          <w:rFonts w:eastAsia="Arimo"/>
          <w:b/>
          <w:sz w:val="24"/>
          <w:szCs w:val="24"/>
        </w:rPr>
        <w:t xml:space="preserve">Week 4 </w:t>
      </w:r>
    </w:p>
    <w:p w:rsidR="00113F82" w:rsidRPr="003A5F1D" w:rsidRDefault="00113F82" w:rsidP="00113F82">
      <w:pPr>
        <w:contextualSpacing/>
        <w:rPr>
          <w:rFonts w:eastAsia="Arimo"/>
          <w:sz w:val="24"/>
          <w:szCs w:val="24"/>
        </w:rPr>
      </w:pPr>
      <w:r w:rsidRPr="003A5F1D">
        <w:rPr>
          <w:rFonts w:eastAsia="Arimo"/>
          <w:sz w:val="24"/>
          <w:szCs w:val="24"/>
        </w:rPr>
        <w:t>Reflective Writing, Planning/Drafting</w:t>
      </w:r>
    </w:p>
    <w:p w:rsidR="00113F82" w:rsidRDefault="00113F82" w:rsidP="00113F82">
      <w:pPr>
        <w:contextualSpacing/>
        <w:rPr>
          <w:rFonts w:eastAsia="Arimo"/>
          <w:sz w:val="24"/>
          <w:szCs w:val="24"/>
        </w:rPr>
      </w:pPr>
      <w:r w:rsidRPr="003A5F1D">
        <w:rPr>
          <w:rFonts w:eastAsia="Arimo"/>
          <w:sz w:val="24"/>
          <w:szCs w:val="24"/>
        </w:rPr>
        <w:t>Reflective Writing, Self-critiquing</w:t>
      </w:r>
    </w:p>
    <w:p w:rsidR="00113F82" w:rsidRPr="003A5F1D" w:rsidRDefault="00113F82" w:rsidP="009478B7">
      <w:pPr>
        <w:contextualSpacing/>
        <w:rPr>
          <w:rFonts w:eastAsia="Arimo"/>
          <w:sz w:val="24"/>
          <w:szCs w:val="24"/>
        </w:rPr>
      </w:pPr>
    </w:p>
    <w:p w:rsidR="009877F4" w:rsidRPr="003A5F1D" w:rsidRDefault="00ED06FE" w:rsidP="009478B7">
      <w:pPr>
        <w:contextualSpacing/>
        <w:rPr>
          <w:rFonts w:eastAsia="Arimo"/>
          <w:sz w:val="24"/>
          <w:szCs w:val="24"/>
        </w:rPr>
      </w:pPr>
      <w:r w:rsidRPr="003A5F1D">
        <w:rPr>
          <w:rFonts w:eastAsia="Arimo"/>
          <w:b/>
          <w:sz w:val="24"/>
          <w:szCs w:val="24"/>
        </w:rPr>
        <w:t xml:space="preserve">Week 5 </w:t>
      </w:r>
    </w:p>
    <w:p w:rsidR="00113F82" w:rsidRPr="003A5F1D" w:rsidRDefault="00113F82" w:rsidP="00113F82">
      <w:pPr>
        <w:contextualSpacing/>
        <w:rPr>
          <w:rFonts w:eastAsia="Arimo"/>
          <w:sz w:val="24"/>
          <w:szCs w:val="24"/>
        </w:rPr>
      </w:pPr>
      <w:r w:rsidRPr="003A5F1D">
        <w:rPr>
          <w:rFonts w:eastAsia="Arimo"/>
          <w:sz w:val="24"/>
          <w:szCs w:val="24"/>
        </w:rPr>
        <w:t>Reflective Writing, Peer Critiques</w:t>
      </w:r>
    </w:p>
    <w:p w:rsidR="00113F82" w:rsidRDefault="00113F82" w:rsidP="00113F82">
      <w:pPr>
        <w:contextualSpacing/>
        <w:rPr>
          <w:rFonts w:eastAsia="Arimo"/>
          <w:sz w:val="24"/>
          <w:szCs w:val="24"/>
        </w:rPr>
      </w:pPr>
      <w:r w:rsidRPr="003A5F1D">
        <w:rPr>
          <w:rFonts w:eastAsia="Arimo"/>
          <w:sz w:val="24"/>
          <w:szCs w:val="24"/>
        </w:rPr>
        <w:t>Reflective Writing, Peer Critiques</w:t>
      </w:r>
    </w:p>
    <w:p w:rsidR="00113F82" w:rsidRPr="003A5F1D" w:rsidRDefault="00113F82" w:rsidP="009478B7">
      <w:pPr>
        <w:contextualSpacing/>
        <w:rPr>
          <w:rFonts w:eastAsia="Arimo"/>
          <w:sz w:val="24"/>
          <w:szCs w:val="24"/>
        </w:rPr>
      </w:pPr>
    </w:p>
    <w:p w:rsidR="009877F4" w:rsidRPr="003A5F1D" w:rsidRDefault="00ED06FE" w:rsidP="009478B7">
      <w:pPr>
        <w:contextualSpacing/>
        <w:rPr>
          <w:rFonts w:eastAsia="Arimo"/>
          <w:sz w:val="24"/>
          <w:szCs w:val="24"/>
        </w:rPr>
      </w:pPr>
      <w:r w:rsidRPr="003A5F1D">
        <w:rPr>
          <w:rFonts w:eastAsia="Arimo"/>
          <w:b/>
          <w:sz w:val="24"/>
          <w:szCs w:val="24"/>
        </w:rPr>
        <w:t xml:space="preserve">Week 6 </w:t>
      </w:r>
    </w:p>
    <w:p w:rsidR="00113F82" w:rsidRPr="003A5F1D" w:rsidRDefault="00113F82" w:rsidP="00113F82">
      <w:pPr>
        <w:contextualSpacing/>
        <w:rPr>
          <w:rFonts w:eastAsia="Arimo"/>
          <w:sz w:val="24"/>
          <w:szCs w:val="24"/>
        </w:rPr>
      </w:pPr>
      <w:r w:rsidRPr="003A5F1D">
        <w:rPr>
          <w:rFonts w:eastAsia="Arimo"/>
          <w:sz w:val="24"/>
          <w:szCs w:val="24"/>
        </w:rPr>
        <w:t>Informative Writing, Genre Concepts</w:t>
      </w:r>
    </w:p>
    <w:p w:rsidR="00113F82" w:rsidRDefault="00113F82" w:rsidP="00113F82">
      <w:pPr>
        <w:contextualSpacing/>
        <w:rPr>
          <w:rFonts w:eastAsia="Arimo"/>
          <w:sz w:val="24"/>
          <w:szCs w:val="24"/>
        </w:rPr>
      </w:pPr>
      <w:r w:rsidRPr="003A5F1D">
        <w:rPr>
          <w:rFonts w:eastAsia="Arimo"/>
          <w:sz w:val="24"/>
          <w:szCs w:val="24"/>
        </w:rPr>
        <w:t>Informative Writing, Examples Discussion/Analysis, Planning/Drafting</w:t>
      </w:r>
      <w:bookmarkStart w:id="1" w:name="_gjdgxs" w:colFirst="0" w:colLast="0"/>
      <w:bookmarkEnd w:id="1"/>
    </w:p>
    <w:p w:rsidR="00113F82" w:rsidRPr="003A5F1D" w:rsidRDefault="00113F82" w:rsidP="009478B7">
      <w:pPr>
        <w:contextualSpacing/>
        <w:rPr>
          <w:rFonts w:eastAsia="Arimo"/>
          <w:sz w:val="24"/>
          <w:szCs w:val="24"/>
        </w:rPr>
      </w:pPr>
    </w:p>
    <w:p w:rsidR="009877F4" w:rsidRPr="003A5F1D" w:rsidRDefault="00ED06FE" w:rsidP="009478B7">
      <w:pPr>
        <w:contextualSpacing/>
        <w:rPr>
          <w:rFonts w:eastAsia="Arimo"/>
          <w:sz w:val="24"/>
          <w:szCs w:val="24"/>
        </w:rPr>
      </w:pPr>
      <w:r w:rsidRPr="003A5F1D">
        <w:rPr>
          <w:rFonts w:eastAsia="Arimo"/>
          <w:b/>
          <w:sz w:val="24"/>
          <w:szCs w:val="24"/>
        </w:rPr>
        <w:t xml:space="preserve">Week 7 </w:t>
      </w:r>
    </w:p>
    <w:p w:rsidR="00113F82" w:rsidRPr="003A5F1D" w:rsidRDefault="00113F82" w:rsidP="00113F82">
      <w:pPr>
        <w:contextualSpacing/>
        <w:rPr>
          <w:rFonts w:eastAsia="Arimo"/>
          <w:sz w:val="24"/>
          <w:szCs w:val="24"/>
        </w:rPr>
      </w:pPr>
      <w:r w:rsidRPr="003A5F1D">
        <w:rPr>
          <w:rFonts w:eastAsia="Arimo"/>
          <w:sz w:val="24"/>
          <w:szCs w:val="24"/>
        </w:rPr>
        <w:t>Informative Writing, Self-critiquing</w:t>
      </w:r>
    </w:p>
    <w:p w:rsidR="00113F82" w:rsidRDefault="00113F82" w:rsidP="00113F82">
      <w:pPr>
        <w:contextualSpacing/>
        <w:rPr>
          <w:rFonts w:eastAsia="Arimo"/>
          <w:sz w:val="24"/>
          <w:szCs w:val="24"/>
        </w:rPr>
      </w:pPr>
      <w:r w:rsidRPr="003A5F1D">
        <w:rPr>
          <w:rFonts w:eastAsia="Arimo"/>
          <w:sz w:val="24"/>
          <w:szCs w:val="24"/>
        </w:rPr>
        <w:t>Informative Writing, Peer Critiques</w:t>
      </w:r>
    </w:p>
    <w:p w:rsidR="00113F82" w:rsidRPr="003A5F1D" w:rsidRDefault="00113F82" w:rsidP="009478B7">
      <w:pPr>
        <w:contextualSpacing/>
        <w:rPr>
          <w:rFonts w:eastAsia="Arimo"/>
          <w:sz w:val="24"/>
          <w:szCs w:val="24"/>
        </w:rPr>
      </w:pPr>
    </w:p>
    <w:p w:rsidR="009877F4" w:rsidRPr="003A5F1D" w:rsidRDefault="00ED06FE" w:rsidP="009478B7">
      <w:pPr>
        <w:contextualSpacing/>
        <w:rPr>
          <w:rFonts w:eastAsia="Arimo"/>
          <w:b/>
          <w:sz w:val="24"/>
          <w:szCs w:val="24"/>
        </w:rPr>
      </w:pPr>
      <w:r w:rsidRPr="003A5F1D">
        <w:rPr>
          <w:rFonts w:eastAsia="Arimo"/>
          <w:b/>
          <w:sz w:val="24"/>
          <w:szCs w:val="24"/>
        </w:rPr>
        <w:t>Week 8</w:t>
      </w:r>
    </w:p>
    <w:p w:rsidR="00113F82" w:rsidRPr="003A5F1D" w:rsidRDefault="00113F82" w:rsidP="00113F82">
      <w:pPr>
        <w:contextualSpacing/>
        <w:rPr>
          <w:rFonts w:eastAsia="Arimo"/>
          <w:sz w:val="24"/>
          <w:szCs w:val="24"/>
        </w:rPr>
      </w:pPr>
      <w:r w:rsidRPr="003A5F1D">
        <w:rPr>
          <w:rFonts w:eastAsia="Arimo"/>
          <w:sz w:val="24"/>
          <w:szCs w:val="24"/>
        </w:rPr>
        <w:t>Informative Writing, Peer Critiques</w:t>
      </w:r>
    </w:p>
    <w:p w:rsidR="00113F82" w:rsidRDefault="00113F82" w:rsidP="00113F82">
      <w:pPr>
        <w:contextualSpacing/>
        <w:rPr>
          <w:rFonts w:eastAsia="Arimo"/>
          <w:sz w:val="24"/>
          <w:szCs w:val="24"/>
        </w:rPr>
      </w:pPr>
      <w:r w:rsidRPr="003A5F1D">
        <w:rPr>
          <w:rFonts w:eastAsia="Arimo"/>
          <w:sz w:val="24"/>
          <w:szCs w:val="24"/>
        </w:rPr>
        <w:t>Informative Writing, Final Drafts</w:t>
      </w:r>
    </w:p>
    <w:p w:rsidR="00113F82" w:rsidRPr="003A5F1D" w:rsidRDefault="00113F82" w:rsidP="009478B7">
      <w:pPr>
        <w:contextualSpacing/>
        <w:rPr>
          <w:rFonts w:eastAsia="Arimo"/>
          <w:sz w:val="24"/>
          <w:szCs w:val="24"/>
        </w:rPr>
      </w:pPr>
    </w:p>
    <w:p w:rsidR="009877F4" w:rsidRPr="003A5F1D" w:rsidRDefault="00ED06FE" w:rsidP="009478B7">
      <w:pPr>
        <w:contextualSpacing/>
        <w:rPr>
          <w:rFonts w:eastAsia="Arimo"/>
          <w:b/>
          <w:sz w:val="24"/>
          <w:szCs w:val="24"/>
        </w:rPr>
      </w:pPr>
      <w:r w:rsidRPr="003A5F1D">
        <w:rPr>
          <w:rFonts w:eastAsia="Arimo"/>
          <w:b/>
          <w:sz w:val="24"/>
          <w:szCs w:val="24"/>
        </w:rPr>
        <w:t>Week 9</w:t>
      </w:r>
    </w:p>
    <w:p w:rsidR="00113F82" w:rsidRPr="003A5F1D" w:rsidRDefault="00113F82" w:rsidP="00113F82">
      <w:pPr>
        <w:contextualSpacing/>
        <w:rPr>
          <w:rFonts w:eastAsia="Arimo"/>
          <w:sz w:val="24"/>
          <w:szCs w:val="24"/>
        </w:rPr>
      </w:pPr>
      <w:r w:rsidRPr="003A5F1D">
        <w:rPr>
          <w:rFonts w:eastAsia="Arimo"/>
          <w:sz w:val="24"/>
          <w:szCs w:val="24"/>
        </w:rPr>
        <w:t xml:space="preserve">Research Concepts, Research Tutorial </w:t>
      </w:r>
    </w:p>
    <w:p w:rsidR="00113F82" w:rsidRDefault="00113F82" w:rsidP="00113F82">
      <w:pPr>
        <w:contextualSpacing/>
        <w:rPr>
          <w:rFonts w:eastAsia="Arimo"/>
          <w:sz w:val="24"/>
          <w:szCs w:val="24"/>
        </w:rPr>
      </w:pPr>
      <w:r w:rsidRPr="003A5F1D">
        <w:rPr>
          <w:rFonts w:eastAsia="Arimo"/>
          <w:sz w:val="24"/>
          <w:szCs w:val="24"/>
        </w:rPr>
        <w:t>Informative Writing Research, Planning, and Drafting</w:t>
      </w:r>
    </w:p>
    <w:p w:rsidR="00113F82" w:rsidRPr="003A5F1D" w:rsidRDefault="00113F82" w:rsidP="009478B7">
      <w:pPr>
        <w:contextualSpacing/>
        <w:rPr>
          <w:rFonts w:eastAsia="Arimo"/>
          <w:sz w:val="24"/>
          <w:szCs w:val="24"/>
        </w:rPr>
      </w:pPr>
    </w:p>
    <w:p w:rsidR="009877F4" w:rsidRPr="003A5F1D" w:rsidRDefault="00ED06FE" w:rsidP="009478B7">
      <w:pPr>
        <w:contextualSpacing/>
        <w:rPr>
          <w:rFonts w:eastAsia="Arimo"/>
          <w:b/>
          <w:sz w:val="24"/>
          <w:szCs w:val="24"/>
        </w:rPr>
      </w:pPr>
      <w:r w:rsidRPr="003A5F1D">
        <w:rPr>
          <w:rFonts w:eastAsia="Arimo"/>
          <w:b/>
          <w:sz w:val="24"/>
          <w:szCs w:val="24"/>
        </w:rPr>
        <w:t>Week 10</w:t>
      </w:r>
    </w:p>
    <w:p w:rsidR="00113F82" w:rsidRPr="003A5F1D" w:rsidRDefault="00113F82" w:rsidP="00113F82">
      <w:pPr>
        <w:contextualSpacing/>
        <w:rPr>
          <w:rFonts w:eastAsia="Arimo"/>
          <w:sz w:val="24"/>
          <w:szCs w:val="24"/>
        </w:rPr>
      </w:pPr>
      <w:r w:rsidRPr="003A5F1D">
        <w:rPr>
          <w:rFonts w:eastAsia="Arimo"/>
          <w:sz w:val="24"/>
          <w:szCs w:val="24"/>
        </w:rPr>
        <w:t xml:space="preserve">Informative Writing, Examples Discussion/Analysis </w:t>
      </w:r>
    </w:p>
    <w:p w:rsidR="00113F82" w:rsidRDefault="00113F82" w:rsidP="00113F82">
      <w:pPr>
        <w:contextualSpacing/>
        <w:rPr>
          <w:rFonts w:eastAsia="Arimo"/>
          <w:sz w:val="24"/>
          <w:szCs w:val="24"/>
        </w:rPr>
      </w:pPr>
      <w:r w:rsidRPr="003A5F1D">
        <w:rPr>
          <w:rFonts w:eastAsia="Arimo"/>
          <w:sz w:val="24"/>
          <w:szCs w:val="24"/>
        </w:rPr>
        <w:t>Informative Writing, Self-critique with focus on documentation of sources</w:t>
      </w:r>
    </w:p>
    <w:p w:rsidR="00113F82" w:rsidRDefault="00113F82" w:rsidP="009478B7">
      <w:pPr>
        <w:contextualSpacing/>
        <w:rPr>
          <w:rFonts w:eastAsia="Arimo"/>
          <w:sz w:val="24"/>
          <w:szCs w:val="24"/>
        </w:rPr>
      </w:pPr>
    </w:p>
    <w:p w:rsidR="00113F82" w:rsidRDefault="00113F82" w:rsidP="009478B7">
      <w:pPr>
        <w:contextualSpacing/>
        <w:rPr>
          <w:rFonts w:eastAsia="Arimo"/>
          <w:sz w:val="24"/>
          <w:szCs w:val="24"/>
        </w:rPr>
      </w:pPr>
    </w:p>
    <w:p w:rsidR="00113F82" w:rsidRPr="003A5F1D" w:rsidRDefault="00113F82" w:rsidP="009478B7">
      <w:pPr>
        <w:contextualSpacing/>
        <w:rPr>
          <w:rFonts w:eastAsia="Arimo"/>
          <w:sz w:val="24"/>
          <w:szCs w:val="24"/>
        </w:rPr>
      </w:pPr>
    </w:p>
    <w:p w:rsidR="009877F4" w:rsidRPr="003A5F1D" w:rsidRDefault="00ED06FE" w:rsidP="009478B7">
      <w:pPr>
        <w:contextualSpacing/>
        <w:rPr>
          <w:rFonts w:eastAsia="Arimo"/>
          <w:b/>
          <w:sz w:val="24"/>
          <w:szCs w:val="24"/>
        </w:rPr>
      </w:pPr>
      <w:r w:rsidRPr="003A5F1D">
        <w:rPr>
          <w:rFonts w:eastAsia="Arimo"/>
          <w:b/>
          <w:sz w:val="24"/>
          <w:szCs w:val="24"/>
        </w:rPr>
        <w:lastRenderedPageBreak/>
        <w:t>Week 11</w:t>
      </w:r>
    </w:p>
    <w:p w:rsidR="00113F82" w:rsidRPr="003A5F1D" w:rsidRDefault="00113F82" w:rsidP="00113F82">
      <w:pPr>
        <w:contextualSpacing/>
        <w:rPr>
          <w:rFonts w:eastAsia="Arimo"/>
          <w:sz w:val="24"/>
          <w:szCs w:val="24"/>
        </w:rPr>
      </w:pPr>
      <w:r w:rsidRPr="003A5F1D">
        <w:rPr>
          <w:rFonts w:eastAsia="Arimo"/>
          <w:sz w:val="24"/>
          <w:szCs w:val="24"/>
        </w:rPr>
        <w:t>Informative Writing, Peer Critiques</w:t>
      </w:r>
    </w:p>
    <w:p w:rsidR="00113F82" w:rsidRDefault="00113F82" w:rsidP="00113F82">
      <w:pPr>
        <w:contextualSpacing/>
        <w:rPr>
          <w:rFonts w:eastAsia="Arimo"/>
          <w:sz w:val="24"/>
          <w:szCs w:val="24"/>
        </w:rPr>
      </w:pPr>
      <w:r w:rsidRPr="003A5F1D">
        <w:rPr>
          <w:rFonts w:eastAsia="Arimo"/>
          <w:sz w:val="24"/>
          <w:szCs w:val="24"/>
        </w:rPr>
        <w:t>Informative Writing, Peer Critiques</w:t>
      </w:r>
    </w:p>
    <w:p w:rsidR="00113F82" w:rsidRPr="003A5F1D" w:rsidRDefault="00113F82" w:rsidP="009478B7">
      <w:pPr>
        <w:contextualSpacing/>
        <w:rPr>
          <w:rFonts w:eastAsia="Arimo"/>
          <w:sz w:val="24"/>
          <w:szCs w:val="24"/>
        </w:rPr>
      </w:pPr>
    </w:p>
    <w:p w:rsidR="009877F4" w:rsidRPr="003A5F1D" w:rsidRDefault="00ED06FE" w:rsidP="009478B7">
      <w:pPr>
        <w:contextualSpacing/>
        <w:rPr>
          <w:rFonts w:eastAsia="Arimo"/>
          <w:b/>
          <w:sz w:val="24"/>
          <w:szCs w:val="24"/>
        </w:rPr>
      </w:pPr>
      <w:r w:rsidRPr="003A5F1D">
        <w:rPr>
          <w:rFonts w:eastAsia="Arimo"/>
          <w:b/>
          <w:sz w:val="24"/>
          <w:szCs w:val="24"/>
        </w:rPr>
        <w:t>Week 12</w:t>
      </w:r>
    </w:p>
    <w:p w:rsidR="00113F82" w:rsidRPr="003A5F1D" w:rsidRDefault="00113F82" w:rsidP="00113F82">
      <w:pPr>
        <w:contextualSpacing/>
        <w:rPr>
          <w:rFonts w:eastAsia="Arimo"/>
          <w:sz w:val="24"/>
          <w:szCs w:val="24"/>
        </w:rPr>
      </w:pPr>
      <w:r w:rsidRPr="003A5F1D">
        <w:rPr>
          <w:rFonts w:eastAsia="Arimo"/>
          <w:sz w:val="24"/>
          <w:szCs w:val="24"/>
        </w:rPr>
        <w:t>Informative Writing, Final Drafts</w:t>
      </w:r>
    </w:p>
    <w:p w:rsidR="00113F82" w:rsidRDefault="00113F82" w:rsidP="00113F82">
      <w:pPr>
        <w:contextualSpacing/>
        <w:rPr>
          <w:rFonts w:eastAsia="Arimo"/>
          <w:sz w:val="24"/>
          <w:szCs w:val="24"/>
        </w:rPr>
      </w:pPr>
      <w:r w:rsidRPr="003A5F1D">
        <w:rPr>
          <w:rFonts w:eastAsia="Arimo"/>
          <w:sz w:val="24"/>
          <w:szCs w:val="24"/>
        </w:rPr>
        <w:t>Collaborative Writing, Concepts, Planning, and Drafting</w:t>
      </w:r>
    </w:p>
    <w:p w:rsidR="00113F82" w:rsidRPr="003A5F1D" w:rsidRDefault="00113F82" w:rsidP="009478B7">
      <w:pPr>
        <w:contextualSpacing/>
        <w:rPr>
          <w:rFonts w:eastAsia="Arimo"/>
          <w:sz w:val="24"/>
          <w:szCs w:val="24"/>
        </w:rPr>
      </w:pPr>
    </w:p>
    <w:p w:rsidR="009877F4" w:rsidRPr="003A5F1D" w:rsidRDefault="00ED06FE" w:rsidP="009478B7">
      <w:pPr>
        <w:contextualSpacing/>
        <w:rPr>
          <w:rFonts w:eastAsia="Arimo"/>
          <w:b/>
          <w:sz w:val="24"/>
          <w:szCs w:val="24"/>
        </w:rPr>
      </w:pPr>
      <w:r w:rsidRPr="003A5F1D">
        <w:rPr>
          <w:rFonts w:eastAsia="Arimo"/>
          <w:b/>
          <w:sz w:val="24"/>
          <w:szCs w:val="24"/>
        </w:rPr>
        <w:t>Week 13</w:t>
      </w:r>
    </w:p>
    <w:p w:rsidR="00113F82" w:rsidRPr="003A5F1D" w:rsidRDefault="00113F82" w:rsidP="00113F82">
      <w:pPr>
        <w:contextualSpacing/>
        <w:rPr>
          <w:rFonts w:eastAsia="Arimo"/>
          <w:sz w:val="24"/>
          <w:szCs w:val="24"/>
        </w:rPr>
      </w:pPr>
      <w:r w:rsidRPr="003A5F1D">
        <w:rPr>
          <w:rFonts w:eastAsia="Arimo"/>
          <w:sz w:val="24"/>
          <w:szCs w:val="24"/>
        </w:rPr>
        <w:t>Collaborative Writing, Planning, and Drafting</w:t>
      </w:r>
    </w:p>
    <w:p w:rsidR="00113F82" w:rsidRDefault="00113F82" w:rsidP="00113F82">
      <w:pPr>
        <w:contextualSpacing/>
        <w:rPr>
          <w:rFonts w:eastAsia="Arimo"/>
          <w:sz w:val="24"/>
          <w:szCs w:val="24"/>
        </w:rPr>
      </w:pPr>
      <w:r w:rsidRPr="003A5F1D">
        <w:rPr>
          <w:rFonts w:eastAsia="Arimo"/>
          <w:sz w:val="24"/>
          <w:szCs w:val="24"/>
        </w:rPr>
        <w:t>Collaborative Writing, Self-critiquing</w:t>
      </w:r>
    </w:p>
    <w:p w:rsidR="00113F82" w:rsidRPr="003A5F1D" w:rsidRDefault="00113F82" w:rsidP="009478B7">
      <w:pPr>
        <w:contextualSpacing/>
        <w:rPr>
          <w:rFonts w:eastAsia="Arimo"/>
          <w:sz w:val="24"/>
          <w:szCs w:val="24"/>
        </w:rPr>
      </w:pPr>
    </w:p>
    <w:p w:rsidR="009877F4" w:rsidRPr="003A5F1D" w:rsidRDefault="00ED06FE" w:rsidP="009478B7">
      <w:pPr>
        <w:contextualSpacing/>
        <w:rPr>
          <w:rFonts w:eastAsia="Arimo"/>
          <w:b/>
          <w:sz w:val="24"/>
          <w:szCs w:val="24"/>
        </w:rPr>
      </w:pPr>
      <w:r w:rsidRPr="003A5F1D">
        <w:rPr>
          <w:rFonts w:eastAsia="Arimo"/>
          <w:b/>
          <w:sz w:val="24"/>
          <w:szCs w:val="24"/>
        </w:rPr>
        <w:t xml:space="preserve">Week 14 </w:t>
      </w:r>
    </w:p>
    <w:p w:rsidR="00113F82" w:rsidRPr="003A5F1D" w:rsidRDefault="00113F82" w:rsidP="00113F82">
      <w:pPr>
        <w:contextualSpacing/>
        <w:rPr>
          <w:rFonts w:eastAsia="Arimo"/>
          <w:sz w:val="24"/>
          <w:szCs w:val="24"/>
        </w:rPr>
      </w:pPr>
      <w:r w:rsidRPr="003A5F1D">
        <w:rPr>
          <w:rFonts w:eastAsia="Arimo"/>
          <w:sz w:val="24"/>
          <w:szCs w:val="24"/>
        </w:rPr>
        <w:t>Collaborative Writing, Peer Critiques</w:t>
      </w:r>
    </w:p>
    <w:p w:rsidR="00113F82" w:rsidRDefault="00113F82" w:rsidP="00113F82">
      <w:pPr>
        <w:contextualSpacing/>
        <w:rPr>
          <w:rFonts w:eastAsia="Arimo"/>
          <w:sz w:val="24"/>
          <w:szCs w:val="24"/>
        </w:rPr>
      </w:pPr>
      <w:r w:rsidRPr="003A5F1D">
        <w:rPr>
          <w:rFonts w:eastAsia="Arimo"/>
          <w:sz w:val="24"/>
          <w:szCs w:val="24"/>
        </w:rPr>
        <w:t>Collaborative Writing, Peer Revisions</w:t>
      </w:r>
    </w:p>
    <w:p w:rsidR="00113F82" w:rsidRDefault="00113F82" w:rsidP="009478B7">
      <w:pPr>
        <w:contextualSpacing/>
        <w:rPr>
          <w:rFonts w:eastAsia="Arimo"/>
          <w:sz w:val="24"/>
          <w:szCs w:val="24"/>
        </w:rPr>
      </w:pPr>
    </w:p>
    <w:p w:rsidR="00113F82" w:rsidRPr="00113F82" w:rsidRDefault="00113F82" w:rsidP="009478B7">
      <w:pPr>
        <w:contextualSpacing/>
        <w:rPr>
          <w:rFonts w:eastAsia="Arimo"/>
          <w:b/>
          <w:sz w:val="24"/>
          <w:szCs w:val="24"/>
        </w:rPr>
      </w:pPr>
      <w:r w:rsidRPr="00113F82">
        <w:rPr>
          <w:rFonts w:eastAsia="Arimo"/>
          <w:b/>
          <w:sz w:val="24"/>
          <w:szCs w:val="24"/>
        </w:rPr>
        <w:t>Week 15</w:t>
      </w:r>
    </w:p>
    <w:p w:rsidR="00113F82" w:rsidRDefault="00113F82" w:rsidP="009478B7">
      <w:pPr>
        <w:contextualSpacing/>
        <w:rPr>
          <w:rFonts w:eastAsia="Arimo"/>
          <w:sz w:val="24"/>
          <w:szCs w:val="24"/>
        </w:rPr>
      </w:pPr>
      <w:r w:rsidRPr="003A5F1D">
        <w:rPr>
          <w:rFonts w:eastAsia="Arimo"/>
          <w:sz w:val="24"/>
          <w:szCs w:val="24"/>
        </w:rPr>
        <w:t>Collaborative Writing Final Drafts, Portfolios</w:t>
      </w:r>
    </w:p>
    <w:p w:rsidR="00113F82" w:rsidRDefault="00113F82" w:rsidP="009478B7">
      <w:pPr>
        <w:contextualSpacing/>
        <w:rPr>
          <w:rFonts w:eastAsia="Arimo"/>
          <w:sz w:val="24"/>
          <w:szCs w:val="24"/>
        </w:rPr>
      </w:pPr>
      <w:r>
        <w:rPr>
          <w:rFonts w:eastAsia="Arimo"/>
          <w:sz w:val="24"/>
          <w:szCs w:val="24"/>
        </w:rPr>
        <w:t>Peer Editing/Revision</w:t>
      </w:r>
    </w:p>
    <w:p w:rsidR="00113F82" w:rsidRDefault="00113F82" w:rsidP="009478B7">
      <w:pPr>
        <w:contextualSpacing/>
        <w:rPr>
          <w:rFonts w:eastAsia="Arimo"/>
          <w:sz w:val="24"/>
          <w:szCs w:val="24"/>
        </w:rPr>
      </w:pPr>
    </w:p>
    <w:p w:rsidR="00113F82" w:rsidRDefault="00113F82" w:rsidP="009478B7">
      <w:pPr>
        <w:contextualSpacing/>
        <w:rPr>
          <w:rFonts w:eastAsia="Arimo"/>
          <w:b/>
          <w:sz w:val="24"/>
          <w:szCs w:val="24"/>
        </w:rPr>
      </w:pPr>
      <w:r w:rsidRPr="00113F82">
        <w:rPr>
          <w:rFonts w:eastAsia="Arimo"/>
          <w:b/>
          <w:sz w:val="24"/>
          <w:szCs w:val="24"/>
        </w:rPr>
        <w:t>Week 16</w:t>
      </w:r>
    </w:p>
    <w:p w:rsidR="00113F82" w:rsidRDefault="00113F82" w:rsidP="00113F82">
      <w:pPr>
        <w:contextualSpacing/>
        <w:rPr>
          <w:rFonts w:eastAsia="Arimo"/>
          <w:sz w:val="24"/>
          <w:szCs w:val="24"/>
        </w:rPr>
      </w:pPr>
      <w:r w:rsidRPr="003A5F1D">
        <w:rPr>
          <w:rFonts w:eastAsia="Arimo"/>
          <w:sz w:val="24"/>
          <w:szCs w:val="24"/>
        </w:rPr>
        <w:t>Portfolios Due</w:t>
      </w:r>
    </w:p>
    <w:p w:rsidR="00113F82" w:rsidRDefault="00113F82" w:rsidP="00113F82">
      <w:pPr>
        <w:contextualSpacing/>
        <w:rPr>
          <w:rFonts w:eastAsia="Arimo"/>
          <w:sz w:val="24"/>
          <w:szCs w:val="24"/>
        </w:rPr>
      </w:pPr>
      <w:r>
        <w:rPr>
          <w:rFonts w:eastAsia="Arimo"/>
          <w:sz w:val="24"/>
          <w:szCs w:val="24"/>
        </w:rPr>
        <w:t>Student/Instructor Conferences</w:t>
      </w:r>
    </w:p>
    <w:p w:rsidR="00113F82" w:rsidRPr="00113F82" w:rsidRDefault="00113F82" w:rsidP="009478B7">
      <w:pPr>
        <w:contextualSpacing/>
        <w:rPr>
          <w:rFonts w:eastAsia="Arimo"/>
          <w:b/>
          <w:sz w:val="24"/>
          <w:szCs w:val="24"/>
        </w:rPr>
      </w:pPr>
    </w:p>
    <w:sectPr w:rsidR="00113F82" w:rsidRPr="00113F82">
      <w:type w:val="continuous"/>
      <w:pgSz w:w="12240" w:h="15840"/>
      <w:pgMar w:top="1080" w:right="1440" w:bottom="1440" w:left="1440" w:header="144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7ADC" w:rsidRDefault="00407ADC">
      <w:r>
        <w:separator/>
      </w:r>
    </w:p>
  </w:endnote>
  <w:endnote w:type="continuationSeparator" w:id="0">
    <w:p w:rsidR="00407ADC" w:rsidRDefault="00407A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mo">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77F4" w:rsidRDefault="00ED06FE">
    <w:pPr>
      <w:pBdr>
        <w:top w:val="nil"/>
        <w:left w:val="nil"/>
        <w:bottom w:val="nil"/>
        <w:right w:val="nil"/>
        <w:between w:val="nil"/>
      </w:pBdr>
      <w:tabs>
        <w:tab w:val="center" w:pos="4320"/>
        <w:tab w:val="right" w:pos="8640"/>
      </w:tabs>
      <w:jc w:val="center"/>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end"/>
    </w:r>
  </w:p>
  <w:p w:rsidR="009877F4" w:rsidRDefault="009877F4">
    <w:pPr>
      <w:pBdr>
        <w:top w:val="nil"/>
        <w:left w:val="nil"/>
        <w:bottom w:val="nil"/>
        <w:right w:val="nil"/>
        <w:between w:val="nil"/>
      </w:pBdr>
      <w:tabs>
        <w:tab w:val="center" w:pos="4320"/>
        <w:tab w:val="right" w:pos="8640"/>
      </w:tabs>
      <w:rPr>
        <w:color w:val="000000"/>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77F4" w:rsidRDefault="009877F4">
    <w:pPr>
      <w:pBdr>
        <w:top w:val="nil"/>
        <w:left w:val="nil"/>
        <w:bottom w:val="nil"/>
        <w:right w:val="nil"/>
        <w:between w:val="nil"/>
      </w:pBdr>
      <w:tabs>
        <w:tab w:val="center" w:pos="4320"/>
        <w:tab w:val="right" w:pos="8640"/>
      </w:tabs>
      <w:jc w:val="center"/>
      <w:rPr>
        <w:color w:val="000000"/>
        <w:sz w:val="24"/>
        <w:szCs w:val="24"/>
      </w:rPr>
    </w:pPr>
  </w:p>
  <w:p w:rsidR="009877F4" w:rsidRDefault="009877F4">
    <w:pPr>
      <w:pBdr>
        <w:top w:val="nil"/>
        <w:left w:val="nil"/>
        <w:bottom w:val="nil"/>
        <w:right w:val="nil"/>
        <w:between w:val="nil"/>
      </w:pBdr>
      <w:tabs>
        <w:tab w:val="center" w:pos="4320"/>
        <w:tab w:val="right" w:pos="8640"/>
      </w:tabs>
      <w:rPr>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7ADC" w:rsidRDefault="00407ADC">
      <w:r>
        <w:separator/>
      </w:r>
    </w:p>
  </w:footnote>
  <w:footnote w:type="continuationSeparator" w:id="0">
    <w:p w:rsidR="00407ADC" w:rsidRDefault="00407A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1A32D7"/>
    <w:multiLevelType w:val="multilevel"/>
    <w:tmpl w:val="3134E434"/>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7F4"/>
    <w:rsid w:val="00113F82"/>
    <w:rsid w:val="0018333B"/>
    <w:rsid w:val="002E4A05"/>
    <w:rsid w:val="003A5F1D"/>
    <w:rsid w:val="00407ADC"/>
    <w:rsid w:val="004E64C4"/>
    <w:rsid w:val="00817089"/>
    <w:rsid w:val="00841617"/>
    <w:rsid w:val="00876E1F"/>
    <w:rsid w:val="009478B7"/>
    <w:rsid w:val="009877F4"/>
    <w:rsid w:val="009A3882"/>
    <w:rsid w:val="00ED06FE"/>
    <w:rsid w:val="00F90D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D5ACA"/>
  <w15:docId w15:val="{F66D8806-4073-4632-898D-2264107B0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jc w:val="center"/>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character" w:styleId="Hyperlink">
    <w:name w:val="Hyperlink"/>
    <w:basedOn w:val="DefaultParagraphFont"/>
    <w:uiPriority w:val="99"/>
    <w:unhideWhenUsed/>
    <w:rsid w:val="009478B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5081986">
      <w:bodyDiv w:val="1"/>
      <w:marLeft w:val="0"/>
      <w:marRight w:val="0"/>
      <w:marTop w:val="0"/>
      <w:marBottom w:val="0"/>
      <w:divBdr>
        <w:top w:val="none" w:sz="0" w:space="0" w:color="auto"/>
        <w:left w:val="none" w:sz="0" w:space="0" w:color="auto"/>
        <w:bottom w:val="none" w:sz="0" w:space="0" w:color="auto"/>
        <w:right w:val="none" w:sz="0" w:space="0" w:color="auto"/>
      </w:divBdr>
    </w:div>
    <w:div w:id="20208885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dwankan@dickinsonisd.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hbankston@com.edu" TargetMode="Externa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1411</Words>
  <Characters>8047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Donny A Wankan (DickinsonISD)</dc:creator>
  <cp:lastModifiedBy>Donny A Wankan (DickinsonISD)</cp:lastModifiedBy>
  <cp:revision>2</cp:revision>
  <dcterms:created xsi:type="dcterms:W3CDTF">2018-09-20T19:53:00Z</dcterms:created>
  <dcterms:modified xsi:type="dcterms:W3CDTF">2018-09-20T19:53:00Z</dcterms:modified>
</cp:coreProperties>
</file>